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D903" w14:textId="77777777" w:rsidR="00B516B6" w:rsidRPr="00845871" w:rsidRDefault="00B516B6" w:rsidP="00B516B6">
      <w:pPr>
        <w:jc w:val="center"/>
        <w:rPr>
          <w:sz w:val="22"/>
        </w:rPr>
      </w:pPr>
      <w:bookmarkStart w:id="0" w:name="_Hlk151306238"/>
      <w:r w:rsidRPr="00845871">
        <w:rPr>
          <w:b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D96B341" wp14:editId="59678C8B">
            <wp:simplePos x="0" y="0"/>
            <wp:positionH relativeFrom="column">
              <wp:posOffset>-489585</wp:posOffset>
            </wp:positionH>
            <wp:positionV relativeFrom="paragraph">
              <wp:posOffset>-205740</wp:posOffset>
            </wp:positionV>
            <wp:extent cx="969645" cy="628015"/>
            <wp:effectExtent l="0" t="0" r="1905" b="635"/>
            <wp:wrapTight wrapText="bothSides">
              <wp:wrapPolygon edited="0">
                <wp:start x="8487" y="0"/>
                <wp:lineTo x="5941" y="655"/>
                <wp:lineTo x="0" y="8518"/>
                <wp:lineTo x="0" y="20967"/>
                <wp:lineTo x="21218" y="20967"/>
                <wp:lineTo x="21218" y="7862"/>
                <wp:lineTo x="14853" y="655"/>
                <wp:lineTo x="11882" y="0"/>
                <wp:lineTo x="8487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5871">
        <w:rPr>
          <w:b/>
          <w:szCs w:val="24"/>
        </w:rPr>
        <w:t>МЕЖДУНАРОДНАЯ АССОЦИАЦИЯ КУЛЬТУРНОГО ТУРИЗМА</w:t>
      </w:r>
    </w:p>
    <w:p w14:paraId="5064F545" w14:textId="77777777" w:rsidR="00B516B6" w:rsidRPr="004A1094" w:rsidRDefault="00B516B6" w:rsidP="00B516B6">
      <w:pPr>
        <w:ind w:left="1416" w:hanging="1506"/>
        <w:jc w:val="center"/>
        <w:rPr>
          <w:sz w:val="20"/>
          <w:szCs w:val="20"/>
        </w:rPr>
      </w:pPr>
      <w:r w:rsidRPr="004A1094">
        <w:rPr>
          <w:sz w:val="20"/>
          <w:szCs w:val="20"/>
        </w:rPr>
        <w:t>Монголия, г.</w:t>
      </w:r>
      <w:r>
        <w:rPr>
          <w:sz w:val="20"/>
          <w:szCs w:val="20"/>
        </w:rPr>
        <w:t xml:space="preserve"> </w:t>
      </w:r>
      <w:r w:rsidRPr="004A1094">
        <w:rPr>
          <w:sz w:val="20"/>
          <w:szCs w:val="20"/>
        </w:rPr>
        <w:t>Улан-Батор</w:t>
      </w:r>
      <w:r w:rsidRPr="004A1094">
        <w:rPr>
          <w:b/>
          <w:sz w:val="20"/>
          <w:szCs w:val="20"/>
        </w:rPr>
        <w:t>,</w:t>
      </w:r>
      <w:r w:rsidRPr="004A1094">
        <w:rPr>
          <w:sz w:val="20"/>
          <w:szCs w:val="20"/>
        </w:rPr>
        <w:t xml:space="preserve"> район Сухэ-Батора, ул.</w:t>
      </w:r>
      <w:r>
        <w:rPr>
          <w:sz w:val="20"/>
          <w:szCs w:val="20"/>
        </w:rPr>
        <w:t xml:space="preserve"> </w:t>
      </w:r>
      <w:r w:rsidRPr="004A1094">
        <w:rPr>
          <w:sz w:val="20"/>
          <w:szCs w:val="20"/>
        </w:rPr>
        <w:t>Иркутская 7.</w:t>
      </w:r>
      <w:r w:rsidRPr="00845871">
        <w:t xml:space="preserve"> </w:t>
      </w:r>
      <w:hyperlink r:id="rId6" w:history="1">
        <w:r w:rsidRPr="004A1094">
          <w:rPr>
            <w:color w:val="4472C4" w:themeColor="accent1"/>
            <w:sz w:val="20"/>
            <w:szCs w:val="20"/>
            <w:u w:val="single"/>
          </w:rPr>
          <w:t>http://www.makt-info</w:t>
        </w:r>
      </w:hyperlink>
      <w:r w:rsidRPr="004A1094">
        <w:rPr>
          <w:color w:val="4472C4" w:themeColor="accent1"/>
          <w:sz w:val="20"/>
          <w:szCs w:val="20"/>
          <w:u w:val="single"/>
        </w:rPr>
        <w:t>.com</w:t>
      </w:r>
    </w:p>
    <w:bookmarkEnd w:id="0"/>
    <w:p w14:paraId="4C224636" w14:textId="77777777" w:rsidR="00B516B6" w:rsidRPr="004A1094" w:rsidRDefault="00B516B6" w:rsidP="00B516B6">
      <w:pPr>
        <w:ind w:left="1416" w:hanging="1506"/>
        <w:rPr>
          <w:b/>
          <w:sz w:val="28"/>
          <w:szCs w:val="28"/>
        </w:rPr>
      </w:pPr>
    </w:p>
    <w:p w14:paraId="59EC5FE8" w14:textId="77777777" w:rsidR="00B516B6" w:rsidRPr="00082356" w:rsidRDefault="00B516B6" w:rsidP="00B516B6">
      <w:pPr>
        <w:spacing w:line="240" w:lineRule="auto"/>
        <w:contextualSpacing/>
        <w:rPr>
          <w:color w:val="C00000"/>
          <w:szCs w:val="24"/>
        </w:rPr>
      </w:pPr>
    </w:p>
    <w:p w14:paraId="5C281C66" w14:textId="77777777" w:rsidR="00B516B6" w:rsidRPr="00082356" w:rsidRDefault="00B516B6" w:rsidP="00B516B6">
      <w:pPr>
        <w:spacing w:line="240" w:lineRule="auto"/>
        <w:ind w:left="-284" w:firstLine="284"/>
        <w:jc w:val="center"/>
        <w:rPr>
          <w:szCs w:val="24"/>
        </w:rPr>
      </w:pPr>
    </w:p>
    <w:p w14:paraId="09D65C16" w14:textId="77777777" w:rsidR="00B516B6" w:rsidRDefault="00B516B6" w:rsidP="00B516B6">
      <w:pPr>
        <w:spacing w:line="240" w:lineRule="auto"/>
        <w:ind w:left="-284" w:firstLine="284"/>
        <w:jc w:val="center"/>
        <w:rPr>
          <w:b/>
          <w:szCs w:val="24"/>
        </w:rPr>
      </w:pPr>
      <w:r w:rsidRPr="009D274D">
        <w:rPr>
          <w:b/>
          <w:szCs w:val="24"/>
        </w:rPr>
        <w:t>Положение</w:t>
      </w:r>
    </w:p>
    <w:p w14:paraId="7F976219" w14:textId="388A6801" w:rsidR="00B516B6" w:rsidRPr="009D274D" w:rsidRDefault="00B516B6" w:rsidP="00B516B6">
      <w:pPr>
        <w:spacing w:line="240" w:lineRule="auto"/>
        <w:ind w:left="-284" w:firstLine="284"/>
        <w:jc w:val="center"/>
        <w:rPr>
          <w:b/>
          <w:szCs w:val="24"/>
        </w:rPr>
      </w:pPr>
      <w:r w:rsidRPr="009D274D">
        <w:rPr>
          <w:b/>
          <w:szCs w:val="24"/>
        </w:rPr>
        <w:t xml:space="preserve"> Международного </w:t>
      </w:r>
      <w:r w:rsidR="00CD5036" w:rsidRPr="009D274D">
        <w:rPr>
          <w:b/>
          <w:szCs w:val="24"/>
        </w:rPr>
        <w:t>фестиваля</w:t>
      </w:r>
      <w:r w:rsidR="00CD5036">
        <w:rPr>
          <w:b/>
          <w:szCs w:val="24"/>
        </w:rPr>
        <w:t xml:space="preserve"> «</w:t>
      </w:r>
      <w:r w:rsidR="0038303F" w:rsidRPr="0038303F">
        <w:rPr>
          <w:b/>
          <w:szCs w:val="24"/>
        </w:rPr>
        <w:t>Великий Шелковый путь»</w:t>
      </w:r>
    </w:p>
    <w:p w14:paraId="7C35D1D5" w14:textId="36187FBC" w:rsidR="00B516B6" w:rsidRPr="00D67489" w:rsidRDefault="0038303F" w:rsidP="00B516B6">
      <w:pPr>
        <w:spacing w:line="240" w:lineRule="auto"/>
        <w:ind w:left="-284" w:firstLine="284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37BFCB8B" w14:textId="77777777" w:rsidR="00B516B6" w:rsidRDefault="00B516B6" w:rsidP="00B516B6"/>
    <w:p w14:paraId="0BFC15FF" w14:textId="77777777" w:rsidR="00B516B6" w:rsidRPr="00B516B6" w:rsidRDefault="00B516B6" w:rsidP="00B516B6">
      <w:pPr>
        <w:rPr>
          <w:b/>
          <w:bCs/>
        </w:rPr>
      </w:pPr>
      <w:r w:rsidRPr="00B516B6">
        <w:rPr>
          <w:b/>
          <w:bCs/>
        </w:rPr>
        <w:t>1. Общие положения</w:t>
      </w:r>
    </w:p>
    <w:p w14:paraId="60E499A6" w14:textId="77777777" w:rsidR="00B516B6" w:rsidRDefault="00B516B6" w:rsidP="00B516B6"/>
    <w:p w14:paraId="3CE7501E" w14:textId="0C8ACA8C" w:rsidR="00B516B6" w:rsidRDefault="00B516B6" w:rsidP="00B516B6">
      <w:r>
        <w:t>1.1.</w:t>
      </w:r>
      <w:r>
        <w:tab/>
        <w:t xml:space="preserve">Международный культурно-образовательный проект </w:t>
      </w:r>
      <w:bookmarkStart w:id="1" w:name="_Hlk163768479"/>
      <w:r w:rsidRPr="00505E89">
        <w:t>«Великий Шелковый путь»</w:t>
      </w:r>
      <w:r>
        <w:t xml:space="preserve"> </w:t>
      </w:r>
      <w:bookmarkEnd w:id="1"/>
      <w:r>
        <w:t xml:space="preserve">– это фестиваль творчества народов </w:t>
      </w:r>
      <w:r w:rsidR="00BA2851">
        <w:t>Евразии</w:t>
      </w:r>
      <w:r>
        <w:t>.</w:t>
      </w:r>
    </w:p>
    <w:p w14:paraId="10F96E6F" w14:textId="77777777" w:rsidR="00B516B6" w:rsidRDefault="00B516B6" w:rsidP="00B516B6"/>
    <w:p w14:paraId="4C0E6281" w14:textId="3717CA20" w:rsidR="00B516B6" w:rsidRDefault="00B516B6" w:rsidP="00B516B6">
      <w:r>
        <w:t xml:space="preserve">1.2. Миссия проекта – интеграция культур народов </w:t>
      </w:r>
      <w:r w:rsidR="00BA2851">
        <w:t>Евразии</w:t>
      </w:r>
      <w:r>
        <w:t>, сохранение истории и традиций в условиях современности.</w:t>
      </w:r>
    </w:p>
    <w:p w14:paraId="5EE5C1F5" w14:textId="77777777" w:rsidR="00B516B6" w:rsidRDefault="00B516B6" w:rsidP="00B516B6"/>
    <w:p w14:paraId="2F4EBEB4" w14:textId="77777777" w:rsidR="00B516B6" w:rsidRPr="00B516B6" w:rsidRDefault="00B516B6" w:rsidP="00B516B6">
      <w:pPr>
        <w:rPr>
          <w:b/>
          <w:bCs/>
        </w:rPr>
      </w:pPr>
      <w:r w:rsidRPr="00B516B6">
        <w:rPr>
          <w:b/>
          <w:bCs/>
        </w:rPr>
        <w:t>2. Задачи проекта:</w:t>
      </w:r>
    </w:p>
    <w:p w14:paraId="7AF6CC0A" w14:textId="77777777" w:rsidR="00B516B6" w:rsidRDefault="00B516B6" w:rsidP="00B516B6"/>
    <w:p w14:paraId="68FE94DD" w14:textId="1F75FF11" w:rsidR="00B516B6" w:rsidRDefault="00B516B6" w:rsidP="00B516B6">
      <w:r>
        <w:t xml:space="preserve">- развитие культурного диалога между народами </w:t>
      </w:r>
      <w:r w:rsidR="00BA2851">
        <w:t>Евразии</w:t>
      </w:r>
      <w:r>
        <w:t>;</w:t>
      </w:r>
    </w:p>
    <w:p w14:paraId="09A1DE98" w14:textId="77777777" w:rsidR="00B516B6" w:rsidRDefault="00B516B6" w:rsidP="00B516B6"/>
    <w:p w14:paraId="21E52DCF" w14:textId="35C2ABBA" w:rsidR="00B516B6" w:rsidRDefault="00B516B6" w:rsidP="00B516B6">
      <w:r>
        <w:t xml:space="preserve">- сохранение и развитие самобытных культур региона </w:t>
      </w:r>
      <w:r w:rsidR="00BA2851">
        <w:t>Евразии</w:t>
      </w:r>
      <w:r>
        <w:t>;</w:t>
      </w:r>
    </w:p>
    <w:p w14:paraId="701B27B4" w14:textId="77777777" w:rsidR="00B516B6" w:rsidRDefault="00B516B6" w:rsidP="00B516B6"/>
    <w:p w14:paraId="5CCF057F" w14:textId="77777777" w:rsidR="00B516B6" w:rsidRDefault="00B516B6" w:rsidP="00B516B6">
      <w:r>
        <w:t>- укрепление дружественных связей между Россией, Монголией и Китаем.</w:t>
      </w:r>
    </w:p>
    <w:p w14:paraId="0D12C290" w14:textId="77777777" w:rsidR="00B516B6" w:rsidRDefault="00B516B6" w:rsidP="00B516B6"/>
    <w:p w14:paraId="23BED798" w14:textId="77777777" w:rsidR="00B516B6" w:rsidRDefault="00B516B6" w:rsidP="00B516B6">
      <w:r>
        <w:t>- создание качественного, конкурентоспособного туристского продукта на основе природного и культурного наследия предков с использованием современных достижений науки, культуры, информационных технологий;</w:t>
      </w:r>
    </w:p>
    <w:p w14:paraId="6B61AE6B" w14:textId="77777777" w:rsidR="00B516B6" w:rsidRDefault="00B516B6" w:rsidP="00B516B6"/>
    <w:p w14:paraId="1D6D34A9" w14:textId="77777777" w:rsidR="00B516B6" w:rsidRDefault="00B516B6" w:rsidP="00B516B6">
      <w:r>
        <w:t>- развитие способностей детей к творчеству, креативности, предпринимательству;</w:t>
      </w:r>
    </w:p>
    <w:p w14:paraId="0189FF8E" w14:textId="77777777" w:rsidR="00B516B6" w:rsidRDefault="00B516B6" w:rsidP="00B516B6"/>
    <w:p w14:paraId="261D9AFE" w14:textId="77777777" w:rsidR="00B516B6" w:rsidRDefault="00B516B6" w:rsidP="00B516B6">
      <w:r>
        <w:t>- повышение уровня художественного образования, расширение кругозора детей и подростков;</w:t>
      </w:r>
    </w:p>
    <w:p w14:paraId="58CFC2C9" w14:textId="77777777" w:rsidR="00B516B6" w:rsidRDefault="00B516B6" w:rsidP="00B516B6"/>
    <w:p w14:paraId="35708D6C" w14:textId="77777777" w:rsidR="00B516B6" w:rsidRDefault="00B516B6" w:rsidP="00B516B6">
      <w:r>
        <w:t>- нравственно-патриотическое воспитание детей и подростков, укрепление интереса к истории, культуре, искусству.</w:t>
      </w:r>
    </w:p>
    <w:p w14:paraId="46B43109" w14:textId="77777777" w:rsidR="00B516B6" w:rsidRDefault="00B516B6" w:rsidP="00B516B6"/>
    <w:p w14:paraId="09C9F71F" w14:textId="77777777" w:rsidR="00B516B6" w:rsidRPr="00ED564B" w:rsidRDefault="00B516B6" w:rsidP="00B516B6">
      <w:pPr>
        <w:rPr>
          <w:b/>
          <w:bCs/>
        </w:rPr>
      </w:pPr>
      <w:r w:rsidRPr="00ED564B">
        <w:rPr>
          <w:b/>
          <w:bCs/>
        </w:rPr>
        <w:t xml:space="preserve">3. Учредители и </w:t>
      </w:r>
      <w:r>
        <w:rPr>
          <w:b/>
          <w:bCs/>
        </w:rPr>
        <w:t>организаторы</w:t>
      </w:r>
      <w:r w:rsidRPr="00ED564B">
        <w:rPr>
          <w:b/>
          <w:bCs/>
        </w:rPr>
        <w:t xml:space="preserve"> проекта</w:t>
      </w:r>
    </w:p>
    <w:p w14:paraId="241A135D" w14:textId="77777777" w:rsidR="00B516B6" w:rsidRDefault="00B516B6" w:rsidP="00B516B6"/>
    <w:p w14:paraId="1765ABFB" w14:textId="77777777" w:rsidR="00B516B6" w:rsidRDefault="00B516B6" w:rsidP="00B516B6">
      <w:r>
        <w:t xml:space="preserve">3.1. </w:t>
      </w:r>
      <w:r w:rsidRPr="00891490">
        <w:rPr>
          <w:b/>
          <w:bCs/>
        </w:rPr>
        <w:t xml:space="preserve">Учредители </w:t>
      </w:r>
      <w:r>
        <w:rPr>
          <w:b/>
          <w:bCs/>
        </w:rPr>
        <w:t xml:space="preserve">и организаторы </w:t>
      </w:r>
      <w:r w:rsidRPr="00891490">
        <w:rPr>
          <w:b/>
          <w:bCs/>
        </w:rPr>
        <w:t>проекта:</w:t>
      </w:r>
      <w:r>
        <w:t xml:space="preserve"> </w:t>
      </w:r>
    </w:p>
    <w:p w14:paraId="017EA495" w14:textId="77777777" w:rsidR="005A76DD" w:rsidRDefault="005A76DD" w:rsidP="00B516B6"/>
    <w:p w14:paraId="328383D1" w14:textId="0B2884D3" w:rsidR="00B516B6" w:rsidRDefault="005A76DD" w:rsidP="00B516B6">
      <w:r>
        <w:t xml:space="preserve">- </w:t>
      </w:r>
      <w:r w:rsidRPr="00B516B6">
        <w:t>Международная Ассоциация культурного туризма (МАКТ, г. Улан-Батор, Монголия)</w:t>
      </w:r>
      <w:r>
        <w:t>;</w:t>
      </w:r>
    </w:p>
    <w:p w14:paraId="2C7C5378" w14:textId="77777777" w:rsidR="005A76DD" w:rsidRDefault="005A76DD" w:rsidP="00B516B6"/>
    <w:p w14:paraId="7A769651" w14:textId="77777777" w:rsidR="005A76DD" w:rsidRDefault="00B516B6" w:rsidP="00B516B6">
      <w:r>
        <w:t xml:space="preserve">- </w:t>
      </w:r>
      <w:r w:rsidRPr="00B516B6">
        <w:t xml:space="preserve">Ассоциация межкультурных коммуникаций Внутренней Монголии (г. </w:t>
      </w:r>
      <w:proofErr w:type="spellStart"/>
      <w:r w:rsidRPr="00B516B6">
        <w:t>Хух-Хото</w:t>
      </w:r>
      <w:proofErr w:type="spellEnd"/>
      <w:r w:rsidRPr="00B516B6">
        <w:t>, Китай)</w:t>
      </w:r>
      <w:r w:rsidR="005A76DD">
        <w:t>;</w:t>
      </w:r>
    </w:p>
    <w:p w14:paraId="4C862CE8" w14:textId="77777777" w:rsidR="005A76DD" w:rsidRDefault="005A76DD" w:rsidP="00B516B6"/>
    <w:p w14:paraId="583784AC" w14:textId="1E5C7EFC" w:rsidR="00B516B6" w:rsidRDefault="005A76DD" w:rsidP="00B516B6">
      <w:r>
        <w:t>-</w:t>
      </w:r>
      <w:r w:rsidR="00B516B6" w:rsidRPr="00B516B6">
        <w:t xml:space="preserve"> Детский Дворец творчества (г. </w:t>
      </w:r>
      <w:proofErr w:type="spellStart"/>
      <w:r w:rsidR="00B516B6" w:rsidRPr="00B516B6">
        <w:t>Богдо</w:t>
      </w:r>
      <w:proofErr w:type="spellEnd"/>
      <w:r w:rsidR="00B516B6" w:rsidRPr="00B516B6">
        <w:t>-Хот, Китай).</w:t>
      </w:r>
    </w:p>
    <w:p w14:paraId="5D805EBD" w14:textId="77777777" w:rsidR="005A76DD" w:rsidRDefault="005A76DD" w:rsidP="00B516B6"/>
    <w:p w14:paraId="64E99239" w14:textId="3C171E8B" w:rsidR="00B516B6" w:rsidRDefault="00B516B6" w:rsidP="00B516B6">
      <w:pPr>
        <w:rPr>
          <w:b/>
          <w:bCs/>
        </w:rPr>
      </w:pPr>
      <w:r>
        <w:t xml:space="preserve">3.2. </w:t>
      </w:r>
      <w:r w:rsidR="005A76DD">
        <w:rPr>
          <w:b/>
          <w:bCs/>
        </w:rPr>
        <w:t>Партнеры</w:t>
      </w:r>
      <w:r w:rsidRPr="00891490">
        <w:rPr>
          <w:b/>
          <w:bCs/>
        </w:rPr>
        <w:t xml:space="preserve"> проекта:</w:t>
      </w:r>
    </w:p>
    <w:p w14:paraId="6F9B8971" w14:textId="77777777" w:rsidR="00B516B6" w:rsidRDefault="00B516B6" w:rsidP="00B516B6"/>
    <w:p w14:paraId="3CF4B41B" w14:textId="77777777" w:rsidR="00B516B6" w:rsidRDefault="00B516B6" w:rsidP="00B516B6">
      <w:pPr>
        <w:contextualSpacing/>
        <w:rPr>
          <w:szCs w:val="24"/>
        </w:rPr>
      </w:pPr>
      <w:r w:rsidRPr="00082356">
        <w:rPr>
          <w:b/>
          <w:szCs w:val="24"/>
        </w:rPr>
        <w:t xml:space="preserve">- </w:t>
      </w:r>
      <w:r w:rsidRPr="00082356">
        <w:rPr>
          <w:szCs w:val="24"/>
        </w:rPr>
        <w:t xml:space="preserve">Туроператор </w:t>
      </w:r>
      <w:r>
        <w:rPr>
          <w:szCs w:val="24"/>
        </w:rPr>
        <w:t>«</w:t>
      </w:r>
      <w:r w:rsidRPr="00082356">
        <w:rPr>
          <w:szCs w:val="24"/>
        </w:rPr>
        <w:t xml:space="preserve">Актив </w:t>
      </w:r>
      <w:proofErr w:type="spellStart"/>
      <w:r w:rsidRPr="00082356">
        <w:rPr>
          <w:szCs w:val="24"/>
        </w:rPr>
        <w:t>Адвенчур</w:t>
      </w:r>
      <w:proofErr w:type="spellEnd"/>
      <w:r>
        <w:rPr>
          <w:szCs w:val="24"/>
        </w:rPr>
        <w:t xml:space="preserve"> </w:t>
      </w:r>
      <w:r w:rsidRPr="00082356">
        <w:rPr>
          <w:szCs w:val="24"/>
        </w:rPr>
        <w:t>Тур</w:t>
      </w:r>
      <w:r>
        <w:rPr>
          <w:szCs w:val="24"/>
        </w:rPr>
        <w:t>»</w:t>
      </w:r>
      <w:r w:rsidRPr="00082356">
        <w:rPr>
          <w:szCs w:val="24"/>
        </w:rPr>
        <w:t>, г. Улан-Батор, Монголия;</w:t>
      </w:r>
    </w:p>
    <w:p w14:paraId="7B48E2BC" w14:textId="77777777" w:rsidR="00B516B6" w:rsidRPr="004204A7" w:rsidRDefault="00B516B6" w:rsidP="00B516B6">
      <w:pPr>
        <w:rPr>
          <w:szCs w:val="24"/>
        </w:rPr>
      </w:pPr>
    </w:p>
    <w:p w14:paraId="1E554F4E" w14:textId="77777777" w:rsidR="008A1BC3" w:rsidRDefault="008A1BC3" w:rsidP="008A1BC3">
      <w:r w:rsidRPr="008A1BC3">
        <w:rPr>
          <w:b/>
          <w:bCs/>
        </w:rPr>
        <w:t>3.</w:t>
      </w:r>
      <w:r w:rsidRPr="008A1BC3">
        <w:t xml:space="preserve"> </w:t>
      </w:r>
      <w:r w:rsidRPr="008A1BC3">
        <w:rPr>
          <w:b/>
          <w:bCs/>
        </w:rPr>
        <w:t>Участники конкурса:</w:t>
      </w:r>
      <w:r w:rsidRPr="008A1BC3">
        <w:t xml:space="preserve"> </w:t>
      </w:r>
    </w:p>
    <w:p w14:paraId="50750ACF" w14:textId="77777777" w:rsidR="008A1BC3" w:rsidRDefault="008A1BC3" w:rsidP="008A1BC3"/>
    <w:p w14:paraId="47CDDCF4" w14:textId="352C8E4D" w:rsidR="008A1BC3" w:rsidRDefault="008A1BC3" w:rsidP="008A1BC3">
      <w:r w:rsidRPr="008A1BC3">
        <w:t>взрослые и учащиеся общеобразовательных школ, учреждений дополнительного образования, ДШИ, творческих объединений России, Монголии и Китая.</w:t>
      </w:r>
    </w:p>
    <w:p w14:paraId="095BF76B" w14:textId="77777777" w:rsidR="008A1BC3" w:rsidRPr="008A1BC3" w:rsidRDefault="008A1BC3" w:rsidP="008A1BC3"/>
    <w:p w14:paraId="3FDD04AF" w14:textId="77777777" w:rsidR="008A1BC3" w:rsidRDefault="008A1BC3" w:rsidP="008A1BC3">
      <w:r w:rsidRPr="008A1BC3">
        <w:rPr>
          <w:b/>
          <w:bCs/>
        </w:rPr>
        <w:t>4. Место и время проведения:</w:t>
      </w:r>
      <w:r w:rsidRPr="008A1BC3">
        <w:t xml:space="preserve"> </w:t>
      </w:r>
    </w:p>
    <w:p w14:paraId="13D305B5" w14:textId="77777777" w:rsidR="008A1BC3" w:rsidRDefault="008A1BC3" w:rsidP="008A1BC3"/>
    <w:p w14:paraId="75D13D42" w14:textId="1B1BD61A" w:rsidR="00B516B6" w:rsidRDefault="008A1BC3" w:rsidP="008A1BC3">
      <w:r w:rsidRPr="008A1BC3">
        <w:t xml:space="preserve">г. </w:t>
      </w:r>
      <w:proofErr w:type="spellStart"/>
      <w:r w:rsidRPr="008A1BC3">
        <w:t>Богдо</w:t>
      </w:r>
      <w:proofErr w:type="spellEnd"/>
      <w:r w:rsidRPr="008A1BC3">
        <w:t xml:space="preserve">-Хот, Внутренняя Монголия, Китай. </w:t>
      </w:r>
      <w:r w:rsidR="00635F29">
        <w:t>22</w:t>
      </w:r>
      <w:r w:rsidRPr="008A1BC3">
        <w:t>-2</w:t>
      </w:r>
      <w:r w:rsidR="00635F29">
        <w:t>3</w:t>
      </w:r>
      <w:r w:rsidRPr="008A1BC3">
        <w:t xml:space="preserve"> июня 2024 г.</w:t>
      </w:r>
    </w:p>
    <w:p w14:paraId="773F689D" w14:textId="77777777" w:rsidR="008A1BC3" w:rsidRPr="008A1BC3" w:rsidRDefault="008A1BC3" w:rsidP="008A1BC3"/>
    <w:p w14:paraId="772806F5" w14:textId="4FD435C3" w:rsidR="00B516B6" w:rsidRPr="00635F29" w:rsidRDefault="00B516B6" w:rsidP="00B516B6">
      <w:pPr>
        <w:rPr>
          <w:b/>
          <w:bCs/>
        </w:rPr>
      </w:pPr>
      <w:r w:rsidRPr="00635F29">
        <w:rPr>
          <w:b/>
          <w:bCs/>
        </w:rPr>
        <w:t>5. Организационные вопросы</w:t>
      </w:r>
      <w:r w:rsidR="008A1BC3" w:rsidRPr="00635F29">
        <w:rPr>
          <w:b/>
          <w:bCs/>
        </w:rPr>
        <w:t>.</w:t>
      </w:r>
    </w:p>
    <w:p w14:paraId="559FDA1E" w14:textId="77777777" w:rsidR="00B516B6" w:rsidRPr="00D01E91" w:rsidRDefault="00B516B6" w:rsidP="00B516B6">
      <w:pPr>
        <w:rPr>
          <w:highlight w:val="yellow"/>
        </w:rPr>
      </w:pPr>
    </w:p>
    <w:p w14:paraId="707F8723" w14:textId="5E35E6D3" w:rsidR="00B516B6" w:rsidRPr="00E51BFA" w:rsidRDefault="00B516B6" w:rsidP="00B516B6">
      <w:r w:rsidRPr="00E51BFA">
        <w:t xml:space="preserve">5.1. К участию в фестивале-конкурсе допускаются </w:t>
      </w:r>
      <w:r w:rsidR="00CE1F5B">
        <w:t xml:space="preserve">индивидуальные участники (взрослые и дети), </w:t>
      </w:r>
      <w:r w:rsidRPr="00E51BFA">
        <w:t>творческие коллективы, ансамбли, учащиеся общеобразовательных школ, своевременно и надлежащим образом подавшие Заявку на участие в соответствии с требованиями настоящего Положения.</w:t>
      </w:r>
    </w:p>
    <w:p w14:paraId="67704C8A" w14:textId="77777777" w:rsidR="00B516B6" w:rsidRPr="00E51BFA" w:rsidRDefault="00B516B6" w:rsidP="00B516B6"/>
    <w:p w14:paraId="5A3529AA" w14:textId="0A9B162F" w:rsidR="00B516B6" w:rsidRPr="00E51BFA" w:rsidRDefault="00B516B6" w:rsidP="00B516B6">
      <w:r w:rsidRPr="00E51BFA">
        <w:t xml:space="preserve">5.2. Заполненную Заявку установленного образца следует прислать по электронной почте </w:t>
      </w:r>
      <w:hyperlink r:id="rId7" w:history="1">
        <w:r w:rsidRPr="00E51BFA">
          <w:rPr>
            <w:rStyle w:val="a4"/>
          </w:rPr>
          <w:t>makt-info@mail.ru</w:t>
        </w:r>
      </w:hyperlink>
      <w:r w:rsidR="00780D02">
        <w:rPr>
          <w:rStyle w:val="a4"/>
        </w:rPr>
        <w:t xml:space="preserve"> </w:t>
      </w:r>
      <w:hyperlink r:id="rId8" w:history="1">
        <w:r w:rsidR="009E378C" w:rsidRPr="004F7A01">
          <w:rPr>
            <w:rStyle w:val="a4"/>
          </w:rPr>
          <w:t>elena-makt@mail.ru</w:t>
        </w:r>
      </w:hyperlink>
      <w:r w:rsidR="009E378C">
        <w:t xml:space="preserve"> </w:t>
      </w:r>
      <w:r w:rsidRPr="00E51BFA">
        <w:t xml:space="preserve"> Конкурсные материалы (фонограммы, фотоработы) принимаются по почте </w:t>
      </w:r>
      <w:hyperlink r:id="rId9" w:history="1">
        <w:r w:rsidRPr="00E51BFA">
          <w:rPr>
            <w:rStyle w:val="a4"/>
            <w:lang w:val="en-US"/>
          </w:rPr>
          <w:t>makt</w:t>
        </w:r>
        <w:r w:rsidRPr="00E51BFA">
          <w:rPr>
            <w:rStyle w:val="a4"/>
          </w:rPr>
          <w:t>-</w:t>
        </w:r>
        <w:r w:rsidRPr="00E51BFA">
          <w:rPr>
            <w:rStyle w:val="a4"/>
            <w:lang w:val="en-US"/>
          </w:rPr>
          <w:t>media</w:t>
        </w:r>
        <w:r w:rsidRPr="00E51BFA">
          <w:rPr>
            <w:rStyle w:val="a4"/>
          </w:rPr>
          <w:t>@</w:t>
        </w:r>
        <w:r w:rsidRPr="00E51BFA">
          <w:rPr>
            <w:rStyle w:val="a4"/>
            <w:lang w:val="en-US"/>
          </w:rPr>
          <w:t>mail</w:t>
        </w:r>
        <w:r w:rsidRPr="00E51BFA">
          <w:rPr>
            <w:rStyle w:val="a4"/>
          </w:rPr>
          <w:t>.</w:t>
        </w:r>
        <w:r w:rsidRPr="00E51BFA">
          <w:rPr>
            <w:rStyle w:val="a4"/>
            <w:lang w:val="en-US"/>
          </w:rPr>
          <w:t>ru</w:t>
        </w:r>
      </w:hyperlink>
      <w:r w:rsidRPr="00E51BFA">
        <w:t>. Ответственность за достоверность предоставляемых сведений несет лицо, направляющее Заявку.</w:t>
      </w:r>
    </w:p>
    <w:p w14:paraId="448C4F4D" w14:textId="77777777" w:rsidR="00B516B6" w:rsidRPr="00E51BFA" w:rsidRDefault="00B516B6" w:rsidP="00B516B6"/>
    <w:p w14:paraId="55CB1011" w14:textId="4B0568B5" w:rsidR="00B516B6" w:rsidRPr="00E51BFA" w:rsidRDefault="00B516B6" w:rsidP="00B516B6">
      <w:r w:rsidRPr="00E51BFA">
        <w:t xml:space="preserve">5.3. Приём Заявок на участие заканчивается за </w:t>
      </w:r>
      <w:r w:rsidR="002620A6">
        <w:t>30</w:t>
      </w:r>
      <w:r w:rsidRPr="00E51BFA">
        <w:t xml:space="preserve"> д</w:t>
      </w:r>
      <w:r w:rsidR="002620A6">
        <w:t>ней</w:t>
      </w:r>
      <w:r w:rsidRPr="00E51BFA">
        <w:t xml:space="preserve"> до начала фестиваля-конкурса. Организаторы имеют право прекратить прием заявок до установленного срока, если лимит участников номинации исчерпан.</w:t>
      </w:r>
    </w:p>
    <w:p w14:paraId="6A3446DF" w14:textId="77777777" w:rsidR="00B516B6" w:rsidRPr="00E51BFA" w:rsidRDefault="00B516B6" w:rsidP="00B516B6"/>
    <w:p w14:paraId="728FCC06" w14:textId="77777777" w:rsidR="00B516B6" w:rsidRDefault="00B516B6" w:rsidP="00B516B6">
      <w:r w:rsidRPr="00E51BFA">
        <w:t>5.5. Учредители проекта оставляют за собой право изменить сроки проведения фестиваля, заранее уведомив участников фестиваля. Для уведомления будет использоваться контактная информация, указанная в Заявке.</w:t>
      </w:r>
    </w:p>
    <w:p w14:paraId="1192FB6B" w14:textId="77777777" w:rsidR="00B516B6" w:rsidRDefault="00B516B6" w:rsidP="00B516B6"/>
    <w:p w14:paraId="4EC3E773" w14:textId="77777777" w:rsidR="00B516B6" w:rsidRDefault="00B516B6" w:rsidP="00B516B6">
      <w:pPr>
        <w:rPr>
          <w:b/>
          <w:bCs/>
        </w:rPr>
      </w:pPr>
      <w:r w:rsidRPr="003018E0">
        <w:rPr>
          <w:b/>
          <w:bCs/>
        </w:rPr>
        <w:t>6. Номинации</w:t>
      </w:r>
    </w:p>
    <w:p w14:paraId="4C930DBA" w14:textId="77777777" w:rsidR="00B516B6" w:rsidRDefault="00B516B6" w:rsidP="00B516B6">
      <w:pPr>
        <w:rPr>
          <w:b/>
          <w:bCs/>
        </w:rPr>
      </w:pPr>
    </w:p>
    <w:p w14:paraId="40828870" w14:textId="77777777" w:rsidR="00B516B6" w:rsidRDefault="00B516B6" w:rsidP="00B516B6">
      <w:r w:rsidRPr="00E231BC">
        <w:t>Фес</w:t>
      </w:r>
      <w:r>
        <w:t>тиваль-конкурс проходит по следующим номинациям:</w:t>
      </w:r>
    </w:p>
    <w:p w14:paraId="6AB911CB" w14:textId="77777777" w:rsidR="00B516B6" w:rsidRDefault="00B516B6" w:rsidP="00B516B6"/>
    <w:p w14:paraId="1037024F" w14:textId="00349F40" w:rsidR="00D6480F" w:rsidRPr="003446C7" w:rsidRDefault="00D6480F" w:rsidP="00D6480F">
      <w:r w:rsidRPr="003446C7">
        <w:t>- Конкурс «</w:t>
      </w:r>
      <w:r w:rsidR="0066372A">
        <w:t>Хореография</w:t>
      </w:r>
      <w:r w:rsidRPr="003446C7">
        <w:t>»;</w:t>
      </w:r>
    </w:p>
    <w:p w14:paraId="29605CFA" w14:textId="4FB8922C" w:rsidR="00D6480F" w:rsidRPr="003446C7" w:rsidRDefault="00D6480F" w:rsidP="00D6480F">
      <w:r w:rsidRPr="003446C7">
        <w:t>- Конкурс «</w:t>
      </w:r>
      <w:r w:rsidR="0066372A">
        <w:t>Вокал</w:t>
      </w:r>
      <w:r w:rsidRPr="003446C7">
        <w:t>»;</w:t>
      </w:r>
    </w:p>
    <w:p w14:paraId="70DBB936" w14:textId="77777777" w:rsidR="00D6480F" w:rsidRPr="003446C7" w:rsidRDefault="00D6480F" w:rsidP="00D6480F">
      <w:r w:rsidRPr="003446C7">
        <w:t>- Конкурс «Дефиле, дизайн одежды».</w:t>
      </w:r>
    </w:p>
    <w:p w14:paraId="3D334BE8" w14:textId="7C86449A" w:rsidR="00B516B6" w:rsidRPr="003446C7" w:rsidRDefault="00B516B6" w:rsidP="00B516B6">
      <w:r w:rsidRPr="003446C7">
        <w:t xml:space="preserve">- </w:t>
      </w:r>
      <w:r w:rsidR="00D6480F" w:rsidRPr="003446C7">
        <w:t xml:space="preserve">Конкурс-выставка </w:t>
      </w:r>
      <w:r w:rsidRPr="003446C7">
        <w:t>«Туристический сувенир»;</w:t>
      </w:r>
    </w:p>
    <w:p w14:paraId="73F3D2B4" w14:textId="6B146B98" w:rsidR="00B516B6" w:rsidRPr="003446C7" w:rsidRDefault="00B516B6" w:rsidP="00B516B6">
      <w:r w:rsidRPr="003446C7">
        <w:t>- Конкурс-выставка «Изобразительное искусство»</w:t>
      </w:r>
      <w:r w:rsidR="00D6480F" w:rsidRPr="003446C7">
        <w:t>.</w:t>
      </w:r>
    </w:p>
    <w:p w14:paraId="46CC3A28" w14:textId="77777777" w:rsidR="00B516B6" w:rsidRDefault="00B516B6" w:rsidP="00B516B6"/>
    <w:p w14:paraId="03EFF732" w14:textId="3DC5CC19" w:rsidR="002356DA" w:rsidRDefault="00B516B6" w:rsidP="005418E1">
      <w:pPr>
        <w:rPr>
          <w:b/>
          <w:bCs/>
          <w:i/>
          <w:iCs/>
        </w:rPr>
      </w:pPr>
      <w:r w:rsidRPr="009F2000">
        <w:rPr>
          <w:b/>
          <w:bCs/>
          <w:i/>
          <w:iCs/>
        </w:rPr>
        <w:t xml:space="preserve">I. </w:t>
      </w:r>
      <w:r w:rsidR="002356DA">
        <w:rPr>
          <w:b/>
          <w:bCs/>
          <w:i/>
          <w:iCs/>
        </w:rPr>
        <w:t>Конкурс «</w:t>
      </w:r>
      <w:r w:rsidR="0066372A">
        <w:rPr>
          <w:b/>
          <w:bCs/>
          <w:i/>
          <w:iCs/>
        </w:rPr>
        <w:t>Хореография</w:t>
      </w:r>
      <w:r w:rsidR="002356DA">
        <w:rPr>
          <w:b/>
          <w:bCs/>
          <w:i/>
          <w:iCs/>
        </w:rPr>
        <w:t>».</w:t>
      </w:r>
    </w:p>
    <w:p w14:paraId="7C8D69D7" w14:textId="77777777" w:rsidR="002356DA" w:rsidRDefault="002356DA" w:rsidP="005418E1">
      <w:pPr>
        <w:rPr>
          <w:b/>
          <w:bCs/>
          <w:i/>
          <w:iCs/>
        </w:rPr>
      </w:pPr>
    </w:p>
    <w:p w14:paraId="5A82A1FE" w14:textId="3BA13376" w:rsidR="005418E1" w:rsidRDefault="005418E1" w:rsidP="005418E1">
      <w:r>
        <w:t xml:space="preserve">К участию принимаются коллективы (ансамбли, малые группы не менее 3 человек), от каждого коллектива – не </w:t>
      </w:r>
      <w:r w:rsidR="009A65E2">
        <w:t>более 2</w:t>
      </w:r>
      <w:r w:rsidR="00635F29">
        <w:t xml:space="preserve"> </w:t>
      </w:r>
      <w:r>
        <w:t>номер</w:t>
      </w:r>
      <w:r w:rsidR="00635F29">
        <w:t>ов</w:t>
      </w:r>
      <w:r>
        <w:t>.</w:t>
      </w:r>
      <w:r w:rsidR="009A65E2">
        <w:t xml:space="preserve"> Если количество участников в ансамбле превышает 30 человек – допускается подача не более 4 номеров.</w:t>
      </w:r>
    </w:p>
    <w:p w14:paraId="608D8349" w14:textId="77777777" w:rsidR="005418E1" w:rsidRDefault="005418E1" w:rsidP="005418E1"/>
    <w:p w14:paraId="2FF26495" w14:textId="77777777" w:rsidR="005418E1" w:rsidRDefault="005418E1" w:rsidP="005418E1">
      <w:r>
        <w:t>Критерии оценивания: яркость и самобытность используемого материала, художественная ценность, композиционное решение, исполнительское мастерство и артистизм, сценическая культура.</w:t>
      </w:r>
    </w:p>
    <w:p w14:paraId="01097289" w14:textId="46E8C821" w:rsidR="005418E1" w:rsidRDefault="008D6B85" w:rsidP="005418E1">
      <w:r>
        <w:t>Временной регламент: допускаются номера длительностью до 7 минут.</w:t>
      </w:r>
    </w:p>
    <w:p w14:paraId="627BB368" w14:textId="58EB5354" w:rsidR="005418E1" w:rsidRDefault="005418E1" w:rsidP="005418E1">
      <w:r>
        <w:t xml:space="preserve">Возрастные категории: </w:t>
      </w:r>
      <w:r w:rsidR="004E3EDB">
        <w:t>без ограничения</w:t>
      </w:r>
    </w:p>
    <w:p w14:paraId="3E9E7B1E" w14:textId="77777777" w:rsidR="005418E1" w:rsidRDefault="005418E1" w:rsidP="005418E1"/>
    <w:p w14:paraId="60E60723" w14:textId="77777777" w:rsidR="005418E1" w:rsidRDefault="005418E1" w:rsidP="005418E1">
      <w:r>
        <w:t xml:space="preserve">Фонограмма для выступления (при наличии) должна быть отправлена по адресу: </w:t>
      </w:r>
      <w:hyperlink r:id="rId10" w:history="1">
        <w:r w:rsidRPr="00061642">
          <w:rPr>
            <w:rStyle w:val="a4"/>
            <w:lang w:val="en-US"/>
          </w:rPr>
          <w:t>makt</w:t>
        </w:r>
        <w:r w:rsidRPr="00061642">
          <w:rPr>
            <w:rStyle w:val="a4"/>
          </w:rPr>
          <w:t>-</w:t>
        </w:r>
        <w:r w:rsidRPr="00061642">
          <w:rPr>
            <w:rStyle w:val="a4"/>
            <w:lang w:val="en-US"/>
          </w:rPr>
          <w:t>media</w:t>
        </w:r>
        <w:r w:rsidRPr="00061642">
          <w:rPr>
            <w:rStyle w:val="a4"/>
          </w:rPr>
          <w:t>@</w:t>
        </w:r>
        <w:r w:rsidRPr="00061642">
          <w:rPr>
            <w:rStyle w:val="a4"/>
            <w:lang w:val="en-US"/>
          </w:rPr>
          <w:t>mail</w:t>
        </w:r>
        <w:r w:rsidRPr="00061642">
          <w:rPr>
            <w:rStyle w:val="a4"/>
          </w:rPr>
          <w:t>.</w:t>
        </w:r>
        <w:r w:rsidRPr="00061642">
          <w:rPr>
            <w:rStyle w:val="a4"/>
            <w:lang w:val="en-US"/>
          </w:rPr>
          <w:t>ru</w:t>
        </w:r>
      </w:hyperlink>
      <w:r w:rsidRPr="00F736A3">
        <w:t xml:space="preserve"> </w:t>
      </w:r>
      <w:r>
        <w:t>с указанием в теме письма названия коллектива/номинации, например: «СОШ №12 г. Байкальск/Народный танец».</w:t>
      </w:r>
    </w:p>
    <w:p w14:paraId="0FBB9DC2" w14:textId="7F968FDE" w:rsidR="00B516B6" w:rsidRDefault="00B516B6" w:rsidP="005418E1"/>
    <w:p w14:paraId="5DCC6427" w14:textId="4B0E48AE" w:rsidR="005418E1" w:rsidRPr="009F2000" w:rsidRDefault="005418E1" w:rsidP="005418E1">
      <w:pPr>
        <w:rPr>
          <w:b/>
          <w:bCs/>
          <w:i/>
          <w:iCs/>
        </w:rPr>
      </w:pPr>
      <w:r w:rsidRPr="009F2000">
        <w:rPr>
          <w:b/>
          <w:bCs/>
          <w:i/>
          <w:iCs/>
          <w:lang w:val="en-US"/>
        </w:rPr>
        <w:t>II</w:t>
      </w:r>
      <w:r w:rsidRPr="009F2000">
        <w:rPr>
          <w:b/>
          <w:bCs/>
          <w:i/>
          <w:iCs/>
        </w:rPr>
        <w:t xml:space="preserve">. Конкурс </w:t>
      </w:r>
      <w:r w:rsidR="002356DA">
        <w:rPr>
          <w:b/>
          <w:bCs/>
          <w:i/>
          <w:iCs/>
        </w:rPr>
        <w:t>«</w:t>
      </w:r>
      <w:r w:rsidR="000D52B0">
        <w:rPr>
          <w:b/>
          <w:bCs/>
          <w:i/>
          <w:iCs/>
        </w:rPr>
        <w:t>Вокал</w:t>
      </w:r>
      <w:r w:rsidR="002356DA">
        <w:rPr>
          <w:b/>
          <w:bCs/>
          <w:i/>
          <w:iCs/>
        </w:rPr>
        <w:t>»</w:t>
      </w:r>
      <w:r w:rsidRPr="009F2000">
        <w:rPr>
          <w:b/>
          <w:bCs/>
          <w:i/>
          <w:iCs/>
        </w:rPr>
        <w:t>.</w:t>
      </w:r>
    </w:p>
    <w:p w14:paraId="052B0D6E" w14:textId="77777777" w:rsidR="005418E1" w:rsidRPr="00E231BC" w:rsidRDefault="005418E1" w:rsidP="005418E1"/>
    <w:p w14:paraId="5FAEDF98" w14:textId="7CD0D1B8" w:rsidR="005418E1" w:rsidRDefault="005418E1" w:rsidP="005418E1">
      <w:r>
        <w:t xml:space="preserve">В конкурсе ансамбль/коллектив представляет </w:t>
      </w:r>
      <w:r w:rsidR="004E3EDB">
        <w:t>2</w:t>
      </w:r>
      <w:r>
        <w:t xml:space="preserve"> номер</w:t>
      </w:r>
      <w:r w:rsidR="004E3EDB">
        <w:t>а</w:t>
      </w:r>
      <w:r>
        <w:t xml:space="preserve">. </w:t>
      </w:r>
      <w:r w:rsidR="0022582B">
        <w:t>Солист – 1 номер.</w:t>
      </w:r>
    </w:p>
    <w:p w14:paraId="52C4B19E" w14:textId="77777777" w:rsidR="005418E1" w:rsidRDefault="005418E1" w:rsidP="005418E1"/>
    <w:p w14:paraId="5EDEEDB6" w14:textId="6C65B579" w:rsidR="005418E1" w:rsidRDefault="005418E1" w:rsidP="005418E1">
      <w:r>
        <w:t>Критерии оценивания: яркость и самобытность используемого материала, художественная ценность, композиционное решение, исполнительское мастерство и артистизм, сценическая культура.</w:t>
      </w:r>
    </w:p>
    <w:p w14:paraId="14EFD5C0" w14:textId="1160F6B2" w:rsidR="006D00BD" w:rsidRDefault="006D00BD" w:rsidP="005418E1">
      <w:r>
        <w:t>Временн</w:t>
      </w:r>
      <w:r w:rsidR="0079054F">
        <w:t>ой регламент: допускаются номера длительностью до 4 минут для солистов, для ансамблей до 5 минут.</w:t>
      </w:r>
    </w:p>
    <w:p w14:paraId="71F88DBB" w14:textId="77777777" w:rsidR="005418E1" w:rsidRDefault="005418E1" w:rsidP="005418E1"/>
    <w:p w14:paraId="4E1A30BB" w14:textId="72B1A3EE" w:rsidR="005418E1" w:rsidRDefault="005418E1" w:rsidP="005418E1">
      <w:r>
        <w:t xml:space="preserve">Возрастные категории: </w:t>
      </w:r>
      <w:r w:rsidR="004E3EDB">
        <w:t>без ограничения.</w:t>
      </w:r>
    </w:p>
    <w:p w14:paraId="2B9FDC11" w14:textId="77777777" w:rsidR="00B516B6" w:rsidRDefault="00B516B6" w:rsidP="00B516B6"/>
    <w:p w14:paraId="54631BCE" w14:textId="77777777" w:rsidR="002356DA" w:rsidRPr="009F2000" w:rsidRDefault="00B516B6" w:rsidP="002356DA">
      <w:pPr>
        <w:rPr>
          <w:b/>
          <w:bCs/>
          <w:i/>
          <w:iCs/>
        </w:rPr>
      </w:pPr>
      <w:r w:rsidRPr="009F2000">
        <w:rPr>
          <w:b/>
          <w:bCs/>
          <w:i/>
          <w:iCs/>
        </w:rPr>
        <w:t xml:space="preserve">III. </w:t>
      </w:r>
      <w:r w:rsidR="002356DA" w:rsidRPr="009F2000">
        <w:rPr>
          <w:b/>
          <w:bCs/>
          <w:i/>
          <w:iCs/>
        </w:rPr>
        <w:t xml:space="preserve">Конкурс «Дефиле, дизайн одежды». </w:t>
      </w:r>
    </w:p>
    <w:p w14:paraId="792E8D11" w14:textId="4663D558" w:rsidR="002356DA" w:rsidRPr="00137F3F" w:rsidRDefault="00A15257" w:rsidP="002356DA">
      <w:pPr>
        <w:rPr>
          <w:bCs/>
          <w:i/>
          <w:iCs/>
        </w:rPr>
      </w:pPr>
      <w:r w:rsidRPr="00137F3F">
        <w:rPr>
          <w:bCs/>
          <w:i/>
          <w:iCs/>
        </w:rPr>
        <w:t xml:space="preserve">Конкурс предполагает участие дизайнеров в </w:t>
      </w:r>
      <w:r w:rsidR="00137F3F" w:rsidRPr="00137F3F">
        <w:rPr>
          <w:bCs/>
          <w:i/>
          <w:iCs/>
        </w:rPr>
        <w:t>шоу-</w:t>
      </w:r>
      <w:r w:rsidRPr="00137F3F">
        <w:rPr>
          <w:bCs/>
          <w:i/>
          <w:iCs/>
        </w:rPr>
        <w:t>дефиле и выставку-продажу</w:t>
      </w:r>
      <w:r w:rsidR="00137F3F" w:rsidRPr="00137F3F">
        <w:rPr>
          <w:bCs/>
          <w:i/>
          <w:iCs/>
        </w:rPr>
        <w:t xml:space="preserve"> готовых дизайнерских изделий.</w:t>
      </w:r>
      <w:r w:rsidRPr="00137F3F">
        <w:rPr>
          <w:bCs/>
          <w:i/>
          <w:iCs/>
        </w:rPr>
        <w:t xml:space="preserve"> </w:t>
      </w:r>
    </w:p>
    <w:p w14:paraId="09E6C036" w14:textId="557108A6" w:rsidR="002356DA" w:rsidRDefault="00CE08CA" w:rsidP="002356DA">
      <w:r w:rsidRPr="0022582B">
        <w:rPr>
          <w:b/>
        </w:rPr>
        <w:t>Условия участия в номинации «Лучш</w:t>
      </w:r>
      <w:r>
        <w:rPr>
          <w:b/>
        </w:rPr>
        <w:t>ий дизайнер</w:t>
      </w:r>
      <w:r w:rsidRPr="0022582B">
        <w:rPr>
          <w:b/>
        </w:rPr>
        <w:t>»</w:t>
      </w:r>
      <w:r w:rsidR="006D00BD" w:rsidRPr="0022582B">
        <w:rPr>
          <w:b/>
        </w:rPr>
        <w:t>:</w:t>
      </w:r>
      <w:r w:rsidR="006D00BD">
        <w:rPr>
          <w:b/>
        </w:rPr>
        <w:t xml:space="preserve"> </w:t>
      </w:r>
      <w:r w:rsidR="006D00BD" w:rsidRPr="009F2000">
        <w:rPr>
          <w:bCs/>
        </w:rPr>
        <w:t>на</w:t>
      </w:r>
      <w:r w:rsidR="002356DA" w:rsidRPr="009F2000">
        <w:t xml:space="preserve"> конкурс предоставляются авторские работы юных </w:t>
      </w:r>
      <w:r w:rsidR="0022582B">
        <w:t xml:space="preserve">и взрослых </w:t>
      </w:r>
      <w:r w:rsidR="002356DA" w:rsidRPr="009F2000">
        <w:t>дизайнеров одежды в стиле «Этно-фьюжн» - микс различных культурных традиций, с использованием декоративно-прикладного искусства (народные художественные промыслы). Коллекции могут быть продемонстрированы как самим дизайнером, так и собственными моделями. Смена образа не предполагается. Количество моделей должно соответствовать количеству конкурсных работ.</w:t>
      </w:r>
    </w:p>
    <w:p w14:paraId="237AE700" w14:textId="77777777" w:rsidR="008D6B85" w:rsidRDefault="008D6B85" w:rsidP="002356DA"/>
    <w:p w14:paraId="746894FB" w14:textId="6AA6FE69" w:rsidR="002356DA" w:rsidRPr="009F2000" w:rsidRDefault="008D6B85" w:rsidP="002356DA">
      <w:r>
        <w:t>Для каждой коллекции дизайнер подбирает соответствующее музыкальное оформление.</w:t>
      </w:r>
    </w:p>
    <w:p w14:paraId="6459F8B4" w14:textId="77777777" w:rsidR="008D6B85" w:rsidRDefault="008D6B85" w:rsidP="002356DA"/>
    <w:p w14:paraId="6B285851" w14:textId="247CD73D" w:rsidR="002356DA" w:rsidRPr="009F2000" w:rsidRDefault="002356DA" w:rsidP="002356DA">
      <w:r w:rsidRPr="009F2000">
        <w:t>Просим также прикрепить к заявке краткое описание коллекции, в котором дизайнер презентует свою работу (к примеру, укажет название, выразит основную идею, перечислит используемые материалы).</w:t>
      </w:r>
    </w:p>
    <w:p w14:paraId="05D11470" w14:textId="77777777" w:rsidR="002356DA" w:rsidRPr="009F2000" w:rsidRDefault="002356DA" w:rsidP="002356DA">
      <w:pPr>
        <w:rPr>
          <w:bCs/>
        </w:rPr>
      </w:pPr>
    </w:p>
    <w:p w14:paraId="4109CDA7" w14:textId="77777777" w:rsidR="002356DA" w:rsidRPr="009F2000" w:rsidRDefault="002356DA" w:rsidP="002356DA">
      <w:pPr>
        <w:rPr>
          <w:bCs/>
        </w:rPr>
      </w:pPr>
      <w:r w:rsidRPr="009F2000">
        <w:rPr>
          <w:bCs/>
        </w:rPr>
        <w:t>Критерии оценивания: оригинальность идеи, актуальность художественных решений, единство образов (если количество работ больше одной), сочетание фактур, цветов и следование модным тенденциям.</w:t>
      </w:r>
    </w:p>
    <w:p w14:paraId="302345A7" w14:textId="77777777" w:rsidR="002356DA" w:rsidRPr="009F2000" w:rsidRDefault="002356DA" w:rsidP="002356DA">
      <w:pPr>
        <w:rPr>
          <w:bCs/>
        </w:rPr>
      </w:pPr>
    </w:p>
    <w:p w14:paraId="5433E42B" w14:textId="77777777" w:rsidR="002356DA" w:rsidRDefault="002356DA" w:rsidP="002356DA">
      <w:r w:rsidRPr="0022582B">
        <w:rPr>
          <w:b/>
        </w:rPr>
        <w:t>Условия участия в номинации «Лучшая модель»:</w:t>
      </w:r>
      <w:r w:rsidRPr="009F2000">
        <w:rPr>
          <w:bCs/>
        </w:rPr>
        <w:t xml:space="preserve"> конкурсанты заполняют заявку по</w:t>
      </w:r>
      <w:r w:rsidRPr="009F2000">
        <w:t xml:space="preserve"> установленной форме, для участия </w:t>
      </w:r>
      <w:r w:rsidRPr="00CE08CA">
        <w:rPr>
          <w:b/>
          <w:bCs/>
        </w:rPr>
        <w:t>необходимо</w:t>
      </w:r>
      <w:r w:rsidRPr="009F2000">
        <w:t xml:space="preserve"> иметь при себе белую футболку, черные лосины или леггинсы, туфли.</w:t>
      </w:r>
    </w:p>
    <w:p w14:paraId="65C530EB" w14:textId="77777777" w:rsidR="002356DA" w:rsidRPr="009F2000" w:rsidRDefault="002356DA" w:rsidP="002356DA"/>
    <w:p w14:paraId="58F28568" w14:textId="77777777" w:rsidR="002356DA" w:rsidRPr="009F2000" w:rsidRDefault="002356DA" w:rsidP="002356DA">
      <w:pPr>
        <w:rPr>
          <w:bCs/>
        </w:rPr>
      </w:pPr>
      <w:r w:rsidRPr="009F2000">
        <w:rPr>
          <w:bCs/>
        </w:rPr>
        <w:t>Критерии оценивания: техника походки, осанка, пластика движений, артистизм.</w:t>
      </w:r>
    </w:p>
    <w:p w14:paraId="6AF4BF0B" w14:textId="77777777" w:rsidR="002356DA" w:rsidRPr="009F2000" w:rsidRDefault="002356DA" w:rsidP="002356DA">
      <w:pPr>
        <w:rPr>
          <w:bCs/>
        </w:rPr>
      </w:pPr>
    </w:p>
    <w:p w14:paraId="57FD7DCF" w14:textId="3535767C" w:rsidR="002356DA" w:rsidRPr="002356DA" w:rsidRDefault="002356DA" w:rsidP="00B516B6">
      <w:pPr>
        <w:rPr>
          <w:bCs/>
        </w:rPr>
      </w:pPr>
      <w:r w:rsidRPr="009F2000">
        <w:rPr>
          <w:bCs/>
        </w:rPr>
        <w:t xml:space="preserve">Возрастные категории: </w:t>
      </w:r>
      <w:r w:rsidR="00CE08CA">
        <w:rPr>
          <w:bCs/>
        </w:rPr>
        <w:t>без ограничения.</w:t>
      </w:r>
    </w:p>
    <w:p w14:paraId="7BE9D37B" w14:textId="77777777" w:rsidR="002356DA" w:rsidRDefault="002356DA" w:rsidP="00B516B6">
      <w:pPr>
        <w:rPr>
          <w:b/>
          <w:bCs/>
          <w:i/>
          <w:iCs/>
        </w:rPr>
      </w:pPr>
    </w:p>
    <w:p w14:paraId="2ECA41AF" w14:textId="2EC31BE6" w:rsidR="00B516B6" w:rsidRPr="009F2000" w:rsidRDefault="002356DA" w:rsidP="00B516B6">
      <w:pPr>
        <w:rPr>
          <w:b/>
          <w:bCs/>
          <w:i/>
          <w:iCs/>
        </w:rPr>
      </w:pPr>
      <w:r w:rsidRPr="009F2000">
        <w:rPr>
          <w:b/>
          <w:bCs/>
          <w:i/>
          <w:iCs/>
        </w:rPr>
        <w:t>IV</w:t>
      </w:r>
      <w:r>
        <w:rPr>
          <w:b/>
          <w:bCs/>
          <w:i/>
          <w:iCs/>
        </w:rPr>
        <w:t>.</w:t>
      </w:r>
      <w:r w:rsidRPr="009F2000">
        <w:rPr>
          <w:b/>
          <w:bCs/>
          <w:i/>
          <w:iCs/>
        </w:rPr>
        <w:t xml:space="preserve"> </w:t>
      </w:r>
      <w:r w:rsidR="00B516B6" w:rsidRPr="009F2000">
        <w:rPr>
          <w:b/>
          <w:bCs/>
          <w:i/>
          <w:iCs/>
        </w:rPr>
        <w:t>«Туристический сувенир».</w:t>
      </w:r>
    </w:p>
    <w:p w14:paraId="20469152" w14:textId="77777777" w:rsidR="00B516B6" w:rsidRDefault="00B516B6" w:rsidP="00B516B6"/>
    <w:p w14:paraId="4E41B9D9" w14:textId="77777777" w:rsidR="00B516B6" w:rsidRDefault="00B516B6" w:rsidP="00B516B6">
      <w:r>
        <w:t>Выставка-продажа и мастер-классы изделий декоративно-прикладного, изобразительного искусств, народно-художественных промыслов, скульптуры.</w:t>
      </w:r>
    </w:p>
    <w:p w14:paraId="4A83A97A" w14:textId="77777777" w:rsidR="00B516B6" w:rsidRDefault="00B516B6" w:rsidP="00B516B6"/>
    <w:p w14:paraId="38097986" w14:textId="77777777" w:rsidR="00B516B6" w:rsidRDefault="00B516B6" w:rsidP="00B516B6">
      <w:r>
        <w:t>Общие критерии оценивания: яркость, оригинальность, новизна основной идеи, использование традиционных орнаментов и технологий при создании сувенира, художественный уровень исполнения, практичность и функциональность изделия.</w:t>
      </w:r>
    </w:p>
    <w:p w14:paraId="5A7EE27F" w14:textId="77777777" w:rsidR="00B516B6" w:rsidRDefault="00B516B6" w:rsidP="00B516B6"/>
    <w:p w14:paraId="50C40903" w14:textId="77777777" w:rsidR="00B516B6" w:rsidRPr="009F2000" w:rsidRDefault="00B516B6" w:rsidP="00B516B6">
      <w:pPr>
        <w:rPr>
          <w:b/>
          <w:bCs/>
          <w:i/>
          <w:iCs/>
        </w:rPr>
      </w:pPr>
      <w:r w:rsidRPr="009F2000">
        <w:rPr>
          <w:b/>
          <w:bCs/>
          <w:i/>
          <w:iCs/>
        </w:rPr>
        <w:t>IV. Конкурс-выставка «Изобразительное искусство».</w:t>
      </w:r>
    </w:p>
    <w:p w14:paraId="0B9AA0FE" w14:textId="77777777" w:rsidR="00B516B6" w:rsidRDefault="00B516B6" w:rsidP="00B516B6"/>
    <w:p w14:paraId="461EEF23" w14:textId="67E8DEF0" w:rsidR="00B516B6" w:rsidRDefault="00B516B6" w:rsidP="00B516B6">
      <w:r>
        <w:t>К участию принимаются творческие работы - картины природы, памятные места в городах, люди и т. д. Работы должны быть оформлены в паспарту размером А3, А4. Размер паспарту – не более 6 см. Не принимаются работы, оформленные в рамки, багеты и под стекло.</w:t>
      </w:r>
    </w:p>
    <w:p w14:paraId="2BC8FAC4" w14:textId="77777777" w:rsidR="00B516B6" w:rsidRDefault="00B516B6" w:rsidP="00B516B6"/>
    <w:p w14:paraId="5848FE01" w14:textId="77777777" w:rsidR="00B516B6" w:rsidRDefault="00B516B6" w:rsidP="00B516B6">
      <w:r>
        <w:t>Общие критерии оценивания: оригинальность композиции, качество рисунка, художественные качества (передача настроения, эмоций), выражение самобытности, своеобразия художника.</w:t>
      </w:r>
    </w:p>
    <w:p w14:paraId="4483C1E4" w14:textId="77777777" w:rsidR="00B516B6" w:rsidRDefault="00B516B6" w:rsidP="00B516B6"/>
    <w:p w14:paraId="0DB22737" w14:textId="77777777" w:rsidR="00B516B6" w:rsidRPr="006817ED" w:rsidRDefault="00B516B6" w:rsidP="00B516B6">
      <w:pPr>
        <w:rPr>
          <w:b/>
          <w:bCs/>
        </w:rPr>
      </w:pPr>
      <w:r w:rsidRPr="006817ED">
        <w:rPr>
          <w:b/>
          <w:bCs/>
        </w:rPr>
        <w:t>7. Порядок участия и требования к конкурсантам</w:t>
      </w:r>
    </w:p>
    <w:p w14:paraId="0697253A" w14:textId="77777777" w:rsidR="00B516B6" w:rsidRDefault="00B516B6" w:rsidP="00B516B6"/>
    <w:p w14:paraId="77ABD9C1" w14:textId="5E0B435C" w:rsidR="00B516B6" w:rsidRDefault="00B516B6" w:rsidP="00B516B6">
      <w:r>
        <w:t>7.1. Ответственность за достоверный выбор возрастной категории солиста или творческого коллектива лежит на лице, подавшем Заявку на участие в фестивале-конкурсе. При выявлении факта предоставления недостоверных сведений относительно возраста конкурсанта Оргкомитетом может быть принято решение о его дисквалификации с последующей аннуляцией результатов выступления.</w:t>
      </w:r>
    </w:p>
    <w:p w14:paraId="16CDCB35" w14:textId="77777777" w:rsidR="00B516B6" w:rsidRDefault="00B516B6" w:rsidP="00B516B6"/>
    <w:p w14:paraId="6FF98119" w14:textId="0F38AC01" w:rsidR="00B516B6" w:rsidRDefault="00B516B6" w:rsidP="00B516B6">
      <w:r>
        <w:t>7.</w:t>
      </w:r>
      <w:r w:rsidR="006D00BD">
        <w:t>2</w:t>
      </w:r>
      <w:r>
        <w:t>. При превышении указанного временного лимита (регламента) жюри имеет право остановить выступление конкурсантов.</w:t>
      </w:r>
    </w:p>
    <w:p w14:paraId="51DA9BE9" w14:textId="77777777" w:rsidR="00B516B6" w:rsidRDefault="00B516B6" w:rsidP="00B516B6"/>
    <w:p w14:paraId="4A9C0EFD" w14:textId="3C659AA3" w:rsidR="00B516B6" w:rsidRDefault="00B516B6" w:rsidP="00B516B6">
      <w:r>
        <w:t>7.</w:t>
      </w:r>
      <w:r w:rsidR="00F671FF">
        <w:t>3</w:t>
      </w:r>
      <w:r>
        <w:t xml:space="preserve">. Внести коррективы в заявленный репертуар можно не позднее, чем за 14 дней до начала фестивального тура, отправив соответствующее письменное уведомление организаторам фестиваля-конкурса или по адресу </w:t>
      </w:r>
      <w:hyperlink r:id="rId11" w:history="1">
        <w:r w:rsidRPr="00061642">
          <w:rPr>
            <w:rStyle w:val="a4"/>
          </w:rPr>
          <w:t>makt-info@mail.ru</w:t>
        </w:r>
      </w:hyperlink>
      <w:r>
        <w:t>.</w:t>
      </w:r>
    </w:p>
    <w:p w14:paraId="5FF7D57A" w14:textId="77777777" w:rsidR="00B516B6" w:rsidRDefault="00B516B6" w:rsidP="00B516B6"/>
    <w:p w14:paraId="41C593CB" w14:textId="52261C14" w:rsidR="00B516B6" w:rsidRDefault="00B516B6" w:rsidP="00B516B6">
      <w:r>
        <w:t>7.</w:t>
      </w:r>
      <w:r w:rsidR="00F671FF">
        <w:t>4</w:t>
      </w:r>
      <w:r>
        <w:t xml:space="preserve">. При необходимости использования фонограмм (минусов) в ходе концертной программы руководителю либо участникам творческого коллектива следует заблаговременно отправить организаторам фестиваля-конкурса звукозаписи по электронной почте </w:t>
      </w:r>
      <w:hyperlink r:id="rId12" w:history="1">
        <w:r w:rsidRPr="00061642">
          <w:rPr>
            <w:rStyle w:val="a4"/>
            <w:lang w:val="en-US"/>
          </w:rPr>
          <w:t>makt</w:t>
        </w:r>
        <w:r w:rsidRPr="00061642">
          <w:rPr>
            <w:rStyle w:val="a4"/>
          </w:rPr>
          <w:t>-</w:t>
        </w:r>
        <w:r w:rsidRPr="00061642">
          <w:rPr>
            <w:rStyle w:val="a4"/>
            <w:lang w:val="en-US"/>
          </w:rPr>
          <w:t>media</w:t>
        </w:r>
        <w:r w:rsidRPr="00061642">
          <w:rPr>
            <w:rStyle w:val="a4"/>
          </w:rPr>
          <w:t>@</w:t>
        </w:r>
        <w:r w:rsidRPr="00061642">
          <w:rPr>
            <w:rStyle w:val="a4"/>
            <w:lang w:val="en-US"/>
          </w:rPr>
          <w:t>mail</w:t>
        </w:r>
        <w:r w:rsidRPr="00061642">
          <w:rPr>
            <w:rStyle w:val="a4"/>
          </w:rPr>
          <w:t>.</w:t>
        </w:r>
        <w:r w:rsidRPr="00061642">
          <w:rPr>
            <w:rStyle w:val="a4"/>
            <w:lang w:val="en-US"/>
          </w:rPr>
          <w:t>ru</w:t>
        </w:r>
      </w:hyperlink>
      <w:r w:rsidRPr="0047662C">
        <w:t xml:space="preserve"> </w:t>
      </w:r>
      <w:r>
        <w:t xml:space="preserve">(не позднее чем за 10 дней до начала фестиваля-конкурса), а также привезти их с собой на </w:t>
      </w:r>
      <w:proofErr w:type="spellStart"/>
      <w:r>
        <w:t>флеш</w:t>
      </w:r>
      <w:proofErr w:type="spellEnd"/>
      <w:r>
        <w:t xml:space="preserve">-носителе. </w:t>
      </w:r>
    </w:p>
    <w:p w14:paraId="201841F8" w14:textId="77777777" w:rsidR="00F94662" w:rsidRDefault="00F94662" w:rsidP="00B516B6"/>
    <w:p w14:paraId="5B74A616" w14:textId="5394AC78" w:rsidR="00B516B6" w:rsidRDefault="00B516B6" w:rsidP="00B516B6">
      <w:r>
        <w:t>7.</w:t>
      </w:r>
      <w:r w:rsidR="00F671FF">
        <w:t>5</w:t>
      </w:r>
      <w:r>
        <w:t>. Перечень технического и музыкального оборудования (технический райдер), необходимого для конкурсных выступлений, должен быть указан в Заявке на участие. Возможность выполнения технического райдера подтверждают организаторы фестиваля-конкурса. Организаторы оставляют за собой право отказать в полном выполнении технического райдера.</w:t>
      </w:r>
    </w:p>
    <w:p w14:paraId="25148332" w14:textId="77777777" w:rsidR="00B516B6" w:rsidRDefault="00B516B6" w:rsidP="00B516B6"/>
    <w:p w14:paraId="1EF9C98B" w14:textId="3E21D275" w:rsidR="00B516B6" w:rsidRDefault="00B516B6" w:rsidP="00B516B6">
      <w:r>
        <w:t>7.</w:t>
      </w:r>
      <w:r w:rsidR="00F671FF">
        <w:t>6</w:t>
      </w:r>
      <w:r>
        <w:t>. Всю ответственность за исполнение произведений (разрешение авторов) несет исполнитель.</w:t>
      </w:r>
    </w:p>
    <w:p w14:paraId="4C8E0950" w14:textId="77777777" w:rsidR="00B516B6" w:rsidRDefault="00B516B6" w:rsidP="00B516B6"/>
    <w:p w14:paraId="000810E4" w14:textId="63593F65" w:rsidR="00B516B6" w:rsidRDefault="00B516B6" w:rsidP="00B516B6">
      <w:r w:rsidRPr="00025F6A">
        <w:t>7.</w:t>
      </w:r>
      <w:r w:rsidR="00F671FF">
        <w:t>7</w:t>
      </w:r>
      <w:r w:rsidRPr="00025F6A">
        <w:t xml:space="preserve">. </w:t>
      </w:r>
      <w:r>
        <w:t>Представляя свои выступления (работы) на фестивале-конкурсе, участники дают согласие на их безвозмездное опубликование, публичный показ, сообщения в эфир либо передачу иным способом.</w:t>
      </w:r>
    </w:p>
    <w:p w14:paraId="507CB19A" w14:textId="77777777" w:rsidR="00B516B6" w:rsidRDefault="00B516B6" w:rsidP="00B516B6"/>
    <w:p w14:paraId="5AB63251" w14:textId="016E9467" w:rsidR="00B516B6" w:rsidRDefault="00B516B6" w:rsidP="00B516B6">
      <w:r>
        <w:t>7.</w:t>
      </w:r>
      <w:r w:rsidR="00F671FF">
        <w:t>8</w:t>
      </w:r>
      <w:r>
        <w:t>. Один участник может участвовать не более, чем в двух номинациях (конкурсах) одного этапа.</w:t>
      </w:r>
    </w:p>
    <w:p w14:paraId="4AB44AB7" w14:textId="77777777" w:rsidR="00B516B6" w:rsidRDefault="00B516B6" w:rsidP="00B516B6"/>
    <w:p w14:paraId="01A32002" w14:textId="341CE9EB" w:rsidR="00B516B6" w:rsidRPr="0047662C" w:rsidRDefault="00B516B6" w:rsidP="00B516B6">
      <w:r>
        <w:t>7.</w:t>
      </w:r>
      <w:r w:rsidR="00F671FF">
        <w:t>9</w:t>
      </w:r>
      <w:r>
        <w:t xml:space="preserve">. Участие в фестивале-конкурсе подразумевает безусловное согласие конкурсантов и их руководителей со всеми пунктами данного Положения. Невыполнение условий Положения влечет за собой дисквалификацию участника без возможности возврата организационного взноса. Все претензии и пожелания в адрес Оргкомитета принимаются только в письменном виде по электронной почте: </w:t>
      </w:r>
      <w:hyperlink r:id="rId13" w:history="1">
        <w:r w:rsidRPr="00061642">
          <w:rPr>
            <w:rStyle w:val="a4"/>
            <w:lang w:val="en-US"/>
          </w:rPr>
          <w:t>makt</w:t>
        </w:r>
        <w:r w:rsidRPr="00061642">
          <w:rPr>
            <w:rStyle w:val="a4"/>
          </w:rPr>
          <w:t>-</w:t>
        </w:r>
        <w:r w:rsidRPr="00061642">
          <w:rPr>
            <w:rStyle w:val="a4"/>
            <w:lang w:val="en-US"/>
          </w:rPr>
          <w:t>info</w:t>
        </w:r>
        <w:r w:rsidRPr="00061642">
          <w:rPr>
            <w:rStyle w:val="a4"/>
          </w:rPr>
          <w:t>@</w:t>
        </w:r>
        <w:r w:rsidRPr="00061642">
          <w:rPr>
            <w:rStyle w:val="a4"/>
            <w:lang w:val="en-US"/>
          </w:rPr>
          <w:t>mail</w:t>
        </w:r>
        <w:r w:rsidRPr="00061642">
          <w:rPr>
            <w:rStyle w:val="a4"/>
          </w:rPr>
          <w:t>.</w:t>
        </w:r>
        <w:r w:rsidRPr="00061642">
          <w:rPr>
            <w:rStyle w:val="a4"/>
            <w:lang w:val="en-US"/>
          </w:rPr>
          <w:t>ru</w:t>
        </w:r>
      </w:hyperlink>
      <w:r w:rsidRPr="0047662C">
        <w:t>.</w:t>
      </w:r>
    </w:p>
    <w:p w14:paraId="6A0F91D0" w14:textId="77777777" w:rsidR="00B516B6" w:rsidRDefault="00B516B6" w:rsidP="00B516B6"/>
    <w:p w14:paraId="7259D564" w14:textId="3810E40F" w:rsidR="00B516B6" w:rsidRDefault="00B516B6" w:rsidP="00B516B6">
      <w:r>
        <w:t>7.1</w:t>
      </w:r>
      <w:r w:rsidR="00F671FF">
        <w:t>0</w:t>
      </w:r>
      <w:r>
        <w:t xml:space="preserve">. Окончательные результаты по всем номинациям публикуются на сайте </w:t>
      </w:r>
      <w:hyperlink r:id="rId14" w:history="1">
        <w:r w:rsidRPr="00061642">
          <w:rPr>
            <w:rStyle w:val="a4"/>
          </w:rPr>
          <w:t>http://www.makt-info.com</w:t>
        </w:r>
      </w:hyperlink>
      <w:r>
        <w:t xml:space="preserve"> в течение 14 дней после окончания фестиваля.</w:t>
      </w:r>
    </w:p>
    <w:p w14:paraId="7B5C5A28" w14:textId="77777777" w:rsidR="00B516B6" w:rsidRDefault="00B516B6" w:rsidP="00B516B6"/>
    <w:p w14:paraId="20FBA20D" w14:textId="77777777" w:rsidR="00B516B6" w:rsidRPr="006817ED" w:rsidRDefault="00B516B6" w:rsidP="00B516B6">
      <w:pPr>
        <w:rPr>
          <w:b/>
          <w:bCs/>
        </w:rPr>
      </w:pPr>
      <w:r w:rsidRPr="006817ED">
        <w:rPr>
          <w:b/>
          <w:bCs/>
        </w:rPr>
        <w:t>8. Этика поведения</w:t>
      </w:r>
    </w:p>
    <w:p w14:paraId="70848764" w14:textId="77777777" w:rsidR="00B516B6" w:rsidRDefault="00B516B6" w:rsidP="00B516B6"/>
    <w:p w14:paraId="274AE9C9" w14:textId="77777777" w:rsidR="00B516B6" w:rsidRDefault="00B516B6" w:rsidP="00B516B6">
      <w:r>
        <w:t>8.1. Конкурсантам следует вести себя с достоинством, демонстрировать высокий уровень культуры, быть доброжелательными и толерантными по отношению к своим соперникам, в том числе к представителям других национальностей и конфессий, относиться с уважением к педагогам и руководителям творческих коллективов, организаторам, членам жюри, воздерживаться от некорректных комментариев, создания шума или иных помех для выступающих.</w:t>
      </w:r>
    </w:p>
    <w:p w14:paraId="7FF79191" w14:textId="77777777" w:rsidR="00B516B6" w:rsidRDefault="00B516B6" w:rsidP="00B516B6"/>
    <w:p w14:paraId="579867CD" w14:textId="77777777" w:rsidR="00B516B6" w:rsidRDefault="00B516B6" w:rsidP="00B516B6">
      <w:r>
        <w:t>8.2. Педагогам, руководителям творческих коллективов, концертмейстерам и иным лицам, сопровождающим конкурсантов, следует вести себя достойно, в профессиональной манере, проявлять уважение к коллегам, организаторам, членам жюри и другим конкурсантам, воздерживаться от конфликтных ситуаций, следить за поведением своих воспитанников, способствовать поддержанию порядка, чистоты и тишины в зрительном зале, закулисном пространстве, в фойе, гримерных комнатах и выставочных помещениях.</w:t>
      </w:r>
    </w:p>
    <w:p w14:paraId="0CD314B1" w14:textId="77777777" w:rsidR="00B516B6" w:rsidRDefault="00B516B6" w:rsidP="00B516B6"/>
    <w:p w14:paraId="18CD8F63" w14:textId="77777777" w:rsidR="00B516B6" w:rsidRDefault="00B516B6" w:rsidP="00B516B6">
      <w:r>
        <w:t>8.3. Педагогам следует знать и придерживаться правил и этики поведения, изложенных в настоящем Положении, и ознакомить с ними конкурсантов. В случае неоднократного грубого нарушения этики поведения, организаторы оставляют за собой право дисквалифицировать участника, руководителя и (или) сопровождающего.</w:t>
      </w:r>
    </w:p>
    <w:p w14:paraId="21028E93" w14:textId="77777777" w:rsidR="00B516B6" w:rsidRDefault="00B516B6" w:rsidP="00B516B6"/>
    <w:p w14:paraId="7A246D6C" w14:textId="77777777" w:rsidR="00B516B6" w:rsidRPr="002F6FE6" w:rsidRDefault="00B516B6" w:rsidP="00B516B6">
      <w:pPr>
        <w:rPr>
          <w:b/>
          <w:bCs/>
        </w:rPr>
      </w:pPr>
      <w:r w:rsidRPr="002F6FE6">
        <w:rPr>
          <w:b/>
          <w:bCs/>
        </w:rPr>
        <w:t>9. Состав жюри и оценка конкурсных работ</w:t>
      </w:r>
    </w:p>
    <w:p w14:paraId="6286C823" w14:textId="77777777" w:rsidR="00B516B6" w:rsidRDefault="00B516B6" w:rsidP="00B516B6"/>
    <w:p w14:paraId="67B8C2F3" w14:textId="77777777" w:rsidR="00B516B6" w:rsidRDefault="00B516B6" w:rsidP="00B516B6">
      <w:r>
        <w:t>9.1. Состав жюри формируется Оргкомитетом фестиваля-конкурса. Критериями отбора членов жюри являются профессиональный авторитет, многолетний опыт, понимание особенностей работы с талантливыми детьми и подростками.</w:t>
      </w:r>
    </w:p>
    <w:p w14:paraId="361BD51F" w14:textId="77777777" w:rsidR="00B516B6" w:rsidRDefault="00B516B6" w:rsidP="00B516B6"/>
    <w:p w14:paraId="64CBCEDE" w14:textId="77777777" w:rsidR="00B516B6" w:rsidRDefault="00B516B6" w:rsidP="00B516B6">
      <w:r>
        <w:t>9.2. Члены жюри оценивают выступления участников по 10-балльной системе. Лучшие выступления выявляются по общей сумме баллов. Решение жюри не обсуждается, обжалованию и пересмотру не подлежит.</w:t>
      </w:r>
    </w:p>
    <w:p w14:paraId="79CBF4DC" w14:textId="77777777" w:rsidR="00B516B6" w:rsidRDefault="00B516B6" w:rsidP="00B516B6"/>
    <w:p w14:paraId="207D9070" w14:textId="77777777" w:rsidR="00B516B6" w:rsidRPr="002F6FE6" w:rsidRDefault="00B516B6" w:rsidP="00B516B6">
      <w:pPr>
        <w:rPr>
          <w:b/>
          <w:bCs/>
        </w:rPr>
      </w:pPr>
      <w:r w:rsidRPr="002F6FE6">
        <w:rPr>
          <w:b/>
          <w:bCs/>
        </w:rPr>
        <w:t>10. Награждение</w:t>
      </w:r>
    </w:p>
    <w:p w14:paraId="0C1ADD8D" w14:textId="77777777" w:rsidR="00B516B6" w:rsidRDefault="00B516B6" w:rsidP="00B516B6"/>
    <w:p w14:paraId="7DB21AEC" w14:textId="77777777" w:rsidR="00B516B6" w:rsidRDefault="00B516B6" w:rsidP="00B516B6">
      <w:r>
        <w:t>10.1. В соответствии с решением жюри Победители и призеры награждаются Дипломами I, II, III степеней, медалями. Все участники, не ставшие победителями и призерами, поощряются Дипломами участника фестиваля. Руководители, подготовившие победителей и призеров, также награждаются Дипломами.</w:t>
      </w:r>
    </w:p>
    <w:p w14:paraId="34BFD27C" w14:textId="77777777" w:rsidR="00B516B6" w:rsidRDefault="00B516B6" w:rsidP="00B516B6"/>
    <w:p w14:paraId="3DFAB78A" w14:textId="77777777" w:rsidR="00B516B6" w:rsidRDefault="00B516B6" w:rsidP="00B516B6">
      <w:r>
        <w:t xml:space="preserve">10.2. Сведения об участниках фестиваля-конкурса (включая фамилию, имя участника, ФИО художественного руководителя, название учебного заведение и населенного пункта) заносятся в дипломы на основании Заявки. В случае обнаружения ошибки или неточности, допущенной лицом, подавшим Заявку на участие, перепечатка указанных документов осуществляется в индивидуальном порядке на основании заявления участника или его руководителя (по электронному адресу: </w:t>
      </w:r>
      <w:hyperlink r:id="rId15" w:history="1">
        <w:r w:rsidRPr="00061642">
          <w:rPr>
            <w:rStyle w:val="a4"/>
            <w:lang w:val="en-US"/>
          </w:rPr>
          <w:t>makt</w:t>
        </w:r>
        <w:r w:rsidRPr="00061642">
          <w:rPr>
            <w:rStyle w:val="a4"/>
          </w:rPr>
          <w:t>-</w:t>
        </w:r>
        <w:r w:rsidRPr="00061642">
          <w:rPr>
            <w:rStyle w:val="a4"/>
            <w:lang w:val="en-US"/>
          </w:rPr>
          <w:t>info</w:t>
        </w:r>
        <w:r w:rsidRPr="00061642">
          <w:rPr>
            <w:rStyle w:val="a4"/>
          </w:rPr>
          <w:t>@</w:t>
        </w:r>
        <w:r w:rsidRPr="00061642">
          <w:rPr>
            <w:rStyle w:val="a4"/>
            <w:lang w:val="en-US"/>
          </w:rPr>
          <w:t>mail</w:t>
        </w:r>
        <w:r w:rsidRPr="00061642">
          <w:rPr>
            <w:rStyle w:val="a4"/>
          </w:rPr>
          <w:t>.</w:t>
        </w:r>
        <w:r w:rsidRPr="00061642">
          <w:rPr>
            <w:rStyle w:val="a4"/>
            <w:lang w:val="en-US"/>
          </w:rPr>
          <w:t>ru</w:t>
        </w:r>
      </w:hyperlink>
      <w:r w:rsidRPr="0047662C">
        <w:t>)</w:t>
      </w:r>
      <w:r>
        <w:t xml:space="preserve"> в течение 1 месяца после окончания фестиваля-конкурса.</w:t>
      </w:r>
    </w:p>
    <w:p w14:paraId="565FF077" w14:textId="77777777" w:rsidR="00B516B6" w:rsidRDefault="00B516B6" w:rsidP="00B516B6"/>
    <w:p w14:paraId="3998DC13" w14:textId="77777777" w:rsidR="00B516B6" w:rsidRPr="002F6FE6" w:rsidRDefault="00B516B6" w:rsidP="00B516B6">
      <w:pPr>
        <w:rPr>
          <w:b/>
          <w:bCs/>
        </w:rPr>
      </w:pPr>
      <w:r w:rsidRPr="002F6FE6">
        <w:rPr>
          <w:b/>
          <w:bCs/>
        </w:rPr>
        <w:t>11. Общие требования к участию и оформлению конкурсных материалов</w:t>
      </w:r>
    </w:p>
    <w:p w14:paraId="383F8C62" w14:textId="77777777" w:rsidR="00B516B6" w:rsidRDefault="00B516B6" w:rsidP="00B516B6"/>
    <w:p w14:paraId="78F97061" w14:textId="77777777" w:rsidR="00B516B6" w:rsidRDefault="00B516B6" w:rsidP="00B516B6">
      <w:r>
        <w:t>11.1. Заявка на фестиваль отправляется одним письмом (в теме письма указать название учреждения (ансамбля), название конкурса, которое содержит:</w:t>
      </w:r>
    </w:p>
    <w:p w14:paraId="14591ED8" w14:textId="77777777" w:rsidR="00B516B6" w:rsidRDefault="00B516B6" w:rsidP="00B516B6"/>
    <w:p w14:paraId="3A0103A2" w14:textId="77777777" w:rsidR="00B516B6" w:rsidRDefault="00B516B6" w:rsidP="00B516B6">
      <w:r>
        <w:t>-</w:t>
      </w:r>
      <w:r>
        <w:tab/>
        <w:t>Заявку-анкету, в формате WORD (обязательно!). Образец заявки-анкеты см. в приложении № 1.</w:t>
      </w:r>
    </w:p>
    <w:p w14:paraId="53F53C69" w14:textId="77777777" w:rsidR="00B516B6" w:rsidRDefault="00B516B6" w:rsidP="00B516B6"/>
    <w:p w14:paraId="021B6AD4" w14:textId="3AF56D28" w:rsidR="00B516B6" w:rsidRDefault="00B516B6" w:rsidP="00B516B6">
      <w:r>
        <w:t>-</w:t>
      </w:r>
      <w:r>
        <w:tab/>
        <w:t xml:space="preserve">Коллективы и ансамбли заполняют дополнительно к заявке-анкете полный список участников, образец заполнения см. в </w:t>
      </w:r>
      <w:r w:rsidR="00A32FDB">
        <w:t>Форме Заявки</w:t>
      </w:r>
      <w:r>
        <w:t>.</w:t>
      </w:r>
    </w:p>
    <w:p w14:paraId="70DE02F5" w14:textId="77777777" w:rsidR="00B516B6" w:rsidRDefault="00B516B6" w:rsidP="00B516B6"/>
    <w:p w14:paraId="102456D6" w14:textId="7ECB4031" w:rsidR="00B516B6" w:rsidRDefault="00B516B6" w:rsidP="00B516B6">
      <w:r>
        <w:t>-</w:t>
      </w:r>
      <w:r>
        <w:tab/>
      </w:r>
      <w:r w:rsidR="00D27154">
        <w:t>П</w:t>
      </w:r>
      <w:r>
        <w:t>олный список делегации и сведения для размещения в гостиницу (включая сопровождающих лиц и родителей), образец заполнения см. в</w:t>
      </w:r>
      <w:r w:rsidR="00D27154">
        <w:t xml:space="preserve"> Форме Заявки</w:t>
      </w:r>
      <w:r>
        <w:t>.</w:t>
      </w:r>
    </w:p>
    <w:p w14:paraId="5D241473" w14:textId="77777777" w:rsidR="00B516B6" w:rsidRPr="004204A7" w:rsidRDefault="00B516B6" w:rsidP="00B516B6"/>
    <w:p w14:paraId="4C316F45" w14:textId="4A5FF248" w:rsidR="00B516B6" w:rsidRPr="004204A7" w:rsidRDefault="00B516B6" w:rsidP="00B516B6">
      <w:r w:rsidRPr="004204A7">
        <w:t>-</w:t>
      </w:r>
      <w:r w:rsidRPr="004204A7">
        <w:tab/>
        <w:t xml:space="preserve">Прием заявок осуществляется до </w:t>
      </w:r>
      <w:r w:rsidR="00D216C4">
        <w:rPr>
          <w:b/>
          <w:bCs/>
        </w:rPr>
        <w:t>18</w:t>
      </w:r>
      <w:r w:rsidRPr="004204A7">
        <w:rPr>
          <w:b/>
          <w:bCs/>
        </w:rPr>
        <w:t xml:space="preserve"> </w:t>
      </w:r>
      <w:r w:rsidR="00A32FDB">
        <w:rPr>
          <w:b/>
          <w:bCs/>
        </w:rPr>
        <w:t>ма</w:t>
      </w:r>
      <w:r w:rsidRPr="004204A7">
        <w:rPr>
          <w:b/>
          <w:bCs/>
        </w:rPr>
        <w:t>я 2024 г.</w:t>
      </w:r>
      <w:r w:rsidRPr="004204A7">
        <w:t xml:space="preserve"> по электронному адресу: </w:t>
      </w:r>
      <w:hyperlink r:id="rId16" w:history="1">
        <w:r w:rsidRPr="004204A7">
          <w:rPr>
            <w:rStyle w:val="a4"/>
            <w:color w:val="auto"/>
          </w:rPr>
          <w:t>makt-info@mail.ru</w:t>
        </w:r>
      </w:hyperlink>
      <w:r w:rsidRPr="004204A7">
        <w:t xml:space="preserve"> с указанием названия учреждения в теме письма и с пометкой названия конкурса. Например: СОШ № 3 г. Иркутска / Песня. Изменения в заявки на участие принимаются не позднее </w:t>
      </w:r>
      <w:r w:rsidRPr="004204A7">
        <w:rPr>
          <w:b/>
          <w:bCs/>
        </w:rPr>
        <w:t>1</w:t>
      </w:r>
      <w:r w:rsidR="00A32FDB">
        <w:rPr>
          <w:b/>
          <w:bCs/>
        </w:rPr>
        <w:t>0</w:t>
      </w:r>
      <w:r w:rsidRPr="004204A7">
        <w:rPr>
          <w:b/>
          <w:bCs/>
        </w:rPr>
        <w:t xml:space="preserve"> </w:t>
      </w:r>
      <w:r w:rsidR="00A32FDB">
        <w:rPr>
          <w:b/>
          <w:bCs/>
        </w:rPr>
        <w:t>июня</w:t>
      </w:r>
      <w:r w:rsidRPr="004204A7">
        <w:rPr>
          <w:b/>
          <w:bCs/>
        </w:rPr>
        <w:t xml:space="preserve"> 2024 г.</w:t>
      </w:r>
    </w:p>
    <w:p w14:paraId="1F868EB3" w14:textId="77777777" w:rsidR="00B516B6" w:rsidRDefault="00B516B6" w:rsidP="00B516B6"/>
    <w:p w14:paraId="5F87F649" w14:textId="7540BC2F" w:rsidR="00B516B6" w:rsidRDefault="00B516B6" w:rsidP="00B516B6">
      <w:r>
        <w:t>11.2</w:t>
      </w:r>
      <w:r w:rsidRPr="004204A7">
        <w:t xml:space="preserve">. До </w:t>
      </w:r>
      <w:r w:rsidRPr="004204A7">
        <w:rPr>
          <w:b/>
          <w:bCs/>
        </w:rPr>
        <w:t>1</w:t>
      </w:r>
      <w:r w:rsidR="00A32FDB">
        <w:rPr>
          <w:b/>
          <w:bCs/>
        </w:rPr>
        <w:t>0</w:t>
      </w:r>
      <w:r w:rsidRPr="004204A7">
        <w:rPr>
          <w:b/>
          <w:bCs/>
        </w:rPr>
        <w:t xml:space="preserve"> </w:t>
      </w:r>
      <w:r w:rsidR="00A32FDB">
        <w:rPr>
          <w:b/>
          <w:bCs/>
        </w:rPr>
        <w:t>июня</w:t>
      </w:r>
      <w:r w:rsidRPr="004204A7">
        <w:rPr>
          <w:b/>
          <w:bCs/>
        </w:rPr>
        <w:t xml:space="preserve"> 2024 г.</w:t>
      </w:r>
      <w:r w:rsidRPr="004204A7">
        <w:t xml:space="preserve"> участники та</w:t>
      </w:r>
      <w:r>
        <w:t>кже должны выслать фонограммы для своего выступления в номинациях «</w:t>
      </w:r>
      <w:r w:rsidR="00D216C4">
        <w:t>Вокал</w:t>
      </w:r>
      <w:r>
        <w:t>», «</w:t>
      </w:r>
      <w:r w:rsidR="00D216C4">
        <w:t>Хореография</w:t>
      </w:r>
      <w:r>
        <w:t>», «Дизайн одежды» по адресу:</w:t>
      </w:r>
      <w:r w:rsidRPr="0047662C">
        <w:t xml:space="preserve"> </w:t>
      </w:r>
      <w:hyperlink r:id="rId17" w:history="1">
        <w:r w:rsidRPr="00061642">
          <w:rPr>
            <w:rStyle w:val="a4"/>
            <w:lang w:val="en-US"/>
          </w:rPr>
          <w:t>makt</w:t>
        </w:r>
        <w:r w:rsidRPr="00061642">
          <w:rPr>
            <w:rStyle w:val="a4"/>
          </w:rPr>
          <w:t>-</w:t>
        </w:r>
        <w:r w:rsidRPr="00061642">
          <w:rPr>
            <w:rStyle w:val="a4"/>
            <w:lang w:val="en-US"/>
          </w:rPr>
          <w:t>media</w:t>
        </w:r>
        <w:r w:rsidRPr="00061642">
          <w:rPr>
            <w:rStyle w:val="a4"/>
          </w:rPr>
          <w:t>@</w:t>
        </w:r>
        <w:r w:rsidRPr="00061642">
          <w:rPr>
            <w:rStyle w:val="a4"/>
            <w:lang w:val="en-US"/>
          </w:rPr>
          <w:t>mail</w:t>
        </w:r>
        <w:r w:rsidRPr="00061642">
          <w:rPr>
            <w:rStyle w:val="a4"/>
          </w:rPr>
          <w:t>.</w:t>
        </w:r>
        <w:r w:rsidRPr="00061642">
          <w:rPr>
            <w:rStyle w:val="a4"/>
            <w:lang w:val="en-US"/>
          </w:rPr>
          <w:t>ru</w:t>
        </w:r>
      </w:hyperlink>
      <w:r>
        <w:t>. В теме письма указать название учреждения (ансамбля)/номинация.</w:t>
      </w:r>
    </w:p>
    <w:p w14:paraId="1A08CB79" w14:textId="77777777" w:rsidR="00FE778C" w:rsidRDefault="00FE778C" w:rsidP="00B516B6"/>
    <w:p w14:paraId="7E002C54" w14:textId="77777777" w:rsidR="00B516B6" w:rsidRPr="002F6FE6" w:rsidRDefault="00B516B6" w:rsidP="00B516B6">
      <w:pPr>
        <w:rPr>
          <w:b/>
          <w:bCs/>
        </w:rPr>
      </w:pPr>
      <w:r w:rsidRPr="002F6FE6">
        <w:rPr>
          <w:b/>
          <w:bCs/>
        </w:rPr>
        <w:t>12. Контакты для справок.</w:t>
      </w:r>
    </w:p>
    <w:p w14:paraId="67B17C3D" w14:textId="77777777" w:rsidR="00B516B6" w:rsidRDefault="00B516B6" w:rsidP="00B516B6"/>
    <w:p w14:paraId="645A58C9" w14:textId="7382B941" w:rsidR="00B516B6" w:rsidRDefault="00B516B6" w:rsidP="00B516B6">
      <w:r>
        <w:t xml:space="preserve">- Б. </w:t>
      </w:r>
      <w:proofErr w:type="spellStart"/>
      <w:r>
        <w:t>Янжмаа</w:t>
      </w:r>
      <w:proofErr w:type="spellEnd"/>
      <w:r>
        <w:t xml:space="preserve"> – </w:t>
      </w:r>
      <w:r w:rsidR="00FE778C">
        <w:t>Генеральный</w:t>
      </w:r>
      <w:r>
        <w:t xml:space="preserve"> директор Международной Ассоциации культурного туризма, 8(10976) 99223068 (г. Улан-Батор, Монголия).</w:t>
      </w:r>
    </w:p>
    <w:p w14:paraId="790CF0DB" w14:textId="77777777" w:rsidR="00B516B6" w:rsidRDefault="00B516B6" w:rsidP="00B516B6"/>
    <w:p w14:paraId="24F38FA4" w14:textId="08E3701C" w:rsidR="00B516B6" w:rsidRDefault="00B516B6" w:rsidP="00B516B6">
      <w:r>
        <w:t xml:space="preserve">- </w:t>
      </w:r>
      <w:proofErr w:type="spellStart"/>
      <w:r>
        <w:t>Дамбаева</w:t>
      </w:r>
      <w:proofErr w:type="spellEnd"/>
      <w:r>
        <w:t xml:space="preserve"> Елена Владимировна – </w:t>
      </w:r>
      <w:r w:rsidRPr="004204A7">
        <w:t xml:space="preserve">менеджер МАКТ, тел.: 8950-398-68-74 </w:t>
      </w:r>
      <w:r>
        <w:t>(Россия).</w:t>
      </w:r>
    </w:p>
    <w:p w14:paraId="0B38341F" w14:textId="0634425C" w:rsidR="00715C5B" w:rsidRDefault="00715C5B" w:rsidP="00B516B6"/>
    <w:p w14:paraId="2AF99328" w14:textId="56D30EE3" w:rsidR="00715C5B" w:rsidRPr="00715C5B" w:rsidRDefault="00715C5B" w:rsidP="00715C5B">
      <w:pPr>
        <w:jc w:val="center"/>
        <w:rPr>
          <w:b/>
          <w:bCs/>
        </w:rPr>
      </w:pPr>
      <w:r w:rsidRPr="00715C5B">
        <w:rPr>
          <w:b/>
          <w:bCs/>
        </w:rPr>
        <w:t>Предварительна</w:t>
      </w:r>
      <w:r w:rsidR="00FE778C">
        <w:rPr>
          <w:b/>
          <w:bCs/>
        </w:rPr>
        <w:t>я</w:t>
      </w:r>
      <w:r w:rsidRPr="00715C5B">
        <w:rPr>
          <w:b/>
          <w:bCs/>
        </w:rPr>
        <w:t xml:space="preserve"> программа пребывания</w:t>
      </w:r>
      <w:r w:rsidR="00FE778C">
        <w:rPr>
          <w:b/>
          <w:bCs/>
        </w:rPr>
        <w:t xml:space="preserve"> для делегаций из России</w:t>
      </w:r>
    </w:p>
    <w:p w14:paraId="4D4038A2" w14:textId="77777777" w:rsidR="00715C5B" w:rsidRDefault="00715C5B" w:rsidP="00715C5B"/>
    <w:p w14:paraId="438F2765" w14:textId="3CB664B7" w:rsidR="00715C5B" w:rsidRPr="00715C5B" w:rsidRDefault="00FE778C" w:rsidP="00715C5B">
      <w:pPr>
        <w:jc w:val="center"/>
        <w:rPr>
          <w:b/>
          <w:bCs/>
        </w:rPr>
      </w:pPr>
      <w:r>
        <w:rPr>
          <w:b/>
          <w:bCs/>
        </w:rPr>
        <w:t xml:space="preserve">Длительность: </w:t>
      </w:r>
      <w:r w:rsidR="00715C5B" w:rsidRPr="00715C5B">
        <w:rPr>
          <w:b/>
          <w:bCs/>
        </w:rPr>
        <w:t>10 дней/9 ночей</w:t>
      </w:r>
    </w:p>
    <w:p w14:paraId="565B2B1D" w14:textId="77777777" w:rsidR="00715C5B" w:rsidRPr="00715C5B" w:rsidRDefault="00715C5B" w:rsidP="00715C5B">
      <w:pPr>
        <w:jc w:val="center"/>
        <w:rPr>
          <w:b/>
          <w:bCs/>
        </w:rPr>
      </w:pPr>
    </w:p>
    <w:p w14:paraId="65E71A91" w14:textId="77777777" w:rsidR="00715C5B" w:rsidRPr="00715C5B" w:rsidRDefault="00715C5B" w:rsidP="00715C5B">
      <w:pPr>
        <w:jc w:val="center"/>
        <w:rPr>
          <w:b/>
          <w:bCs/>
        </w:rPr>
      </w:pPr>
      <w:r w:rsidRPr="00715C5B">
        <w:rPr>
          <w:b/>
          <w:bCs/>
        </w:rPr>
        <w:t>Маршрут событийного тура: «Улан-Удэ – Улан-Батор –</w:t>
      </w:r>
      <w:proofErr w:type="spellStart"/>
      <w:r w:rsidRPr="00715C5B">
        <w:rPr>
          <w:b/>
          <w:bCs/>
        </w:rPr>
        <w:t>Эрлянь</w:t>
      </w:r>
      <w:proofErr w:type="spellEnd"/>
      <w:r w:rsidRPr="00715C5B">
        <w:rPr>
          <w:b/>
          <w:bCs/>
        </w:rPr>
        <w:t xml:space="preserve"> –</w:t>
      </w:r>
      <w:proofErr w:type="spellStart"/>
      <w:r w:rsidRPr="00715C5B">
        <w:rPr>
          <w:b/>
          <w:bCs/>
        </w:rPr>
        <w:t>Богдо</w:t>
      </w:r>
      <w:proofErr w:type="spellEnd"/>
      <w:r w:rsidRPr="00715C5B">
        <w:rPr>
          <w:b/>
          <w:bCs/>
        </w:rPr>
        <w:t>-Хот – Линь Ху-</w:t>
      </w:r>
      <w:proofErr w:type="spellStart"/>
      <w:r w:rsidRPr="00715C5B">
        <w:rPr>
          <w:b/>
          <w:bCs/>
        </w:rPr>
        <w:t>Хух</w:t>
      </w:r>
      <w:proofErr w:type="spellEnd"/>
      <w:r w:rsidRPr="00715C5B">
        <w:rPr>
          <w:b/>
          <w:bCs/>
        </w:rPr>
        <w:t>-</w:t>
      </w:r>
      <w:proofErr w:type="spellStart"/>
      <w:r w:rsidRPr="00715C5B">
        <w:rPr>
          <w:b/>
          <w:bCs/>
        </w:rPr>
        <w:t>Хото-Эрлянь</w:t>
      </w:r>
      <w:proofErr w:type="spellEnd"/>
      <w:r w:rsidRPr="00715C5B">
        <w:rPr>
          <w:b/>
          <w:bCs/>
        </w:rPr>
        <w:t xml:space="preserve"> – Улан-Батор –Улан-Удэ».</w:t>
      </w:r>
    </w:p>
    <w:p w14:paraId="6DF31473" w14:textId="77777777" w:rsidR="00715C5B" w:rsidRDefault="00715C5B" w:rsidP="00715C5B"/>
    <w:p w14:paraId="21646F93" w14:textId="41392997" w:rsidR="00715C5B" w:rsidRDefault="00715C5B" w:rsidP="00715C5B">
      <w:r w:rsidRPr="00715C5B">
        <w:rPr>
          <w:b/>
          <w:bCs/>
        </w:rPr>
        <w:t>День 1 (18 июня):</w:t>
      </w:r>
      <w:r>
        <w:t xml:space="preserve"> Выезд автобусом из Улан-Удэ. Переход российско-монгольской границы. </w:t>
      </w:r>
      <w:r w:rsidR="005C4718">
        <w:t xml:space="preserve">Обед в пути (самостоятельно). </w:t>
      </w:r>
      <w:r>
        <w:t>Вечером прибытие в г. Улан-Батор. Размещение в гостинице. Ужин. Отдых.</w:t>
      </w:r>
    </w:p>
    <w:p w14:paraId="313F28D9" w14:textId="77777777" w:rsidR="00715C5B" w:rsidRDefault="00715C5B" w:rsidP="00715C5B"/>
    <w:p w14:paraId="25190E2E" w14:textId="5F0ED25E" w:rsidR="00715C5B" w:rsidRDefault="00715C5B" w:rsidP="00715C5B">
      <w:r w:rsidRPr="00715C5B">
        <w:rPr>
          <w:b/>
          <w:bCs/>
        </w:rPr>
        <w:t>День 2 (19 июня):</w:t>
      </w:r>
      <w:r>
        <w:t xml:space="preserve"> Улан-Батор – столица Монголии. Посещение главной площади имени Чингисхана и Сухэ-Батора. Обед в ресторане. Посадка на поезд до </w:t>
      </w:r>
      <w:proofErr w:type="spellStart"/>
      <w:r>
        <w:t>Замын-Ууд</w:t>
      </w:r>
      <w:proofErr w:type="spellEnd"/>
      <w:r>
        <w:t xml:space="preserve"> -приграничного городка с монгольской стороны. Ужин в поезде. Ночь в поезде, размещение плацкарт.</w:t>
      </w:r>
    </w:p>
    <w:p w14:paraId="56A94035" w14:textId="77777777" w:rsidR="00715C5B" w:rsidRDefault="00715C5B" w:rsidP="00715C5B"/>
    <w:p w14:paraId="4D41C1E4" w14:textId="361105D9" w:rsidR="00715C5B" w:rsidRDefault="00715C5B" w:rsidP="00715C5B">
      <w:r w:rsidRPr="00715C5B">
        <w:rPr>
          <w:b/>
          <w:bCs/>
        </w:rPr>
        <w:t>День 3 (20 июня):</w:t>
      </w:r>
      <w:r>
        <w:t xml:space="preserve"> Эрлянь- китайский торговый город. Завтрак в поезде. 07.00. Прибытие поезда в </w:t>
      </w:r>
      <w:proofErr w:type="spellStart"/>
      <w:r>
        <w:t>Замын-Ууд</w:t>
      </w:r>
      <w:proofErr w:type="spellEnd"/>
      <w:r>
        <w:t xml:space="preserve">. 09.00. Переход монголо-китайской границы </w:t>
      </w:r>
      <w:proofErr w:type="spellStart"/>
      <w:r>
        <w:t>Замын-Ууд</w:t>
      </w:r>
      <w:proofErr w:type="spellEnd"/>
      <w:r>
        <w:t xml:space="preserve"> -</w:t>
      </w:r>
      <w:proofErr w:type="spellStart"/>
      <w:r>
        <w:t>Эрлянь</w:t>
      </w:r>
      <w:proofErr w:type="spellEnd"/>
      <w:r>
        <w:t>. Обед сухим пайком (</w:t>
      </w:r>
      <w:proofErr w:type="spellStart"/>
      <w:r>
        <w:t>бургер+напиток+кекс</w:t>
      </w:r>
      <w:proofErr w:type="spellEnd"/>
      <w:r>
        <w:t>). Ужин в ресторане. Размещение и отдых в гостинице г. Эрлянь.</w:t>
      </w:r>
    </w:p>
    <w:p w14:paraId="461A3271" w14:textId="77777777" w:rsidR="00715C5B" w:rsidRDefault="00715C5B" w:rsidP="00715C5B"/>
    <w:p w14:paraId="6EB83718" w14:textId="760E065E" w:rsidR="00715C5B" w:rsidRDefault="00715C5B" w:rsidP="00715C5B">
      <w:r w:rsidRPr="00715C5B">
        <w:rPr>
          <w:b/>
          <w:bCs/>
        </w:rPr>
        <w:t>День 4 (21 июня).</w:t>
      </w:r>
      <w:r>
        <w:t xml:space="preserve"> Завтрак. Музей динозавров. После обеда выезд в город </w:t>
      </w:r>
      <w:proofErr w:type="spellStart"/>
      <w:r>
        <w:t>Богдо</w:t>
      </w:r>
      <w:proofErr w:type="spellEnd"/>
      <w:r>
        <w:t xml:space="preserve">-Хот. Прибытие в город вечером. Ужин. Размещение, отдых в гостинице. </w:t>
      </w:r>
      <w:proofErr w:type="spellStart"/>
      <w:r>
        <w:t>Оргсобрание</w:t>
      </w:r>
      <w:proofErr w:type="spellEnd"/>
      <w:r>
        <w:t xml:space="preserve"> для руководителей групп.</w:t>
      </w:r>
    </w:p>
    <w:p w14:paraId="131744E1" w14:textId="77777777" w:rsidR="00715C5B" w:rsidRDefault="00715C5B" w:rsidP="00715C5B"/>
    <w:p w14:paraId="5D8187DD" w14:textId="361DA30D" w:rsidR="00715C5B" w:rsidRDefault="00715C5B" w:rsidP="00715C5B">
      <w:r w:rsidRPr="00715C5B">
        <w:rPr>
          <w:b/>
          <w:bCs/>
        </w:rPr>
        <w:t>День 5 (22 июня).</w:t>
      </w:r>
      <w:r>
        <w:t xml:space="preserve"> Фестивальный </w:t>
      </w:r>
      <w:proofErr w:type="spellStart"/>
      <w:r>
        <w:t>Богдо</w:t>
      </w:r>
      <w:proofErr w:type="spellEnd"/>
      <w:r>
        <w:t>-Хот.</w:t>
      </w:r>
      <w:r w:rsidR="00DE2059">
        <w:t xml:space="preserve"> </w:t>
      </w:r>
      <w:r>
        <w:t>После завтрака трансфер в Детский Дворец. Открытие фестиваля «</w:t>
      </w:r>
      <w:r w:rsidR="009A78A2">
        <w:t>Великий шелковый путь». Конкурс</w:t>
      </w:r>
      <w:r>
        <w:t xml:space="preserve"> песен и танцев. Обед. На сцене продолжение конкурса песен, танцев. Шоу моделей и мастеров - дизайнеров национальной и национально-стилизованной одежды. Ярмарка - продажа национальной одежды (взрослых мастеров). Конкурсы юных мастеров - художников: мастер-классы по изготовлению сувениров, изделий изобразительного и декоративно- прикладного искусств. Ужин (шведский стол). Отдых.</w:t>
      </w:r>
    </w:p>
    <w:p w14:paraId="3BD43BD6" w14:textId="77777777" w:rsidR="00DE2059" w:rsidRDefault="00DE2059" w:rsidP="00715C5B"/>
    <w:p w14:paraId="4D4615EE" w14:textId="58085257" w:rsidR="00715C5B" w:rsidRDefault="00715C5B" w:rsidP="00715C5B">
      <w:r w:rsidRPr="00DE2059">
        <w:rPr>
          <w:b/>
          <w:bCs/>
        </w:rPr>
        <w:t>День 6 (23 июня).</w:t>
      </w:r>
      <w:r>
        <w:t xml:space="preserve"> </w:t>
      </w:r>
      <w:proofErr w:type="spellStart"/>
      <w:r>
        <w:t>Богдо</w:t>
      </w:r>
      <w:proofErr w:type="spellEnd"/>
      <w:r>
        <w:t>-Хот – Линь Ху. После завтрака церемония награждения победителей конкурсов. Обед. Выезд в г. Линь Ху. Экскурсии, развлечения в парке «Мини-Аватар»: «Стеклянный мост», зоопарк. Размещение в гостинице.</w:t>
      </w:r>
    </w:p>
    <w:p w14:paraId="524BA607" w14:textId="77777777" w:rsidR="00DE2059" w:rsidRDefault="00DE2059" w:rsidP="00715C5B"/>
    <w:p w14:paraId="14C433D7" w14:textId="3B2D2CE4" w:rsidR="00715C5B" w:rsidRDefault="00715C5B" w:rsidP="00715C5B">
      <w:r w:rsidRPr="00DE2059">
        <w:rPr>
          <w:b/>
          <w:bCs/>
        </w:rPr>
        <w:t>День 7 (24 июня).</w:t>
      </w:r>
      <w:r>
        <w:t xml:space="preserve"> Завтрак. Посещение аквапарка. Обед. Выезд в столицу Внутренней Монголии – </w:t>
      </w:r>
      <w:proofErr w:type="spellStart"/>
      <w:r>
        <w:t>Хух-Хото</w:t>
      </w:r>
      <w:proofErr w:type="spellEnd"/>
      <w:r>
        <w:t xml:space="preserve"> (Синий город). Вечерний </w:t>
      </w:r>
      <w:proofErr w:type="spellStart"/>
      <w:r>
        <w:t>Хух-Хото</w:t>
      </w:r>
      <w:proofErr w:type="spellEnd"/>
      <w:r>
        <w:t>. Ужин. Размещение в гостинице. Отдых.</w:t>
      </w:r>
    </w:p>
    <w:p w14:paraId="4F1FF235" w14:textId="77777777" w:rsidR="00DE2059" w:rsidRDefault="00DE2059" w:rsidP="00715C5B"/>
    <w:p w14:paraId="4605738E" w14:textId="179BAAC1" w:rsidR="00715C5B" w:rsidRDefault="00715C5B" w:rsidP="00715C5B">
      <w:r w:rsidRPr="00DE2059">
        <w:rPr>
          <w:b/>
          <w:bCs/>
        </w:rPr>
        <w:t>День 8 (25 июня).</w:t>
      </w:r>
      <w:r>
        <w:t xml:space="preserve"> Завтрак.  Свободное время. Обед. Шопинг. Ужин.</w:t>
      </w:r>
    </w:p>
    <w:p w14:paraId="49F27D3D" w14:textId="77777777" w:rsidR="00DE2059" w:rsidRDefault="00DE2059" w:rsidP="00715C5B"/>
    <w:p w14:paraId="5A2EEE1E" w14:textId="76BB5FCE" w:rsidR="00715C5B" w:rsidRDefault="00715C5B" w:rsidP="00715C5B">
      <w:r w:rsidRPr="00DE2059">
        <w:rPr>
          <w:b/>
          <w:bCs/>
        </w:rPr>
        <w:t>День 9 (26 июня).</w:t>
      </w:r>
      <w:r>
        <w:t xml:space="preserve"> Завтрак. Выезд в Эрлянь. Обед. Трансфер на ж/д вокзал. Прохождение погранично-таможенной службы. Посадка на международный поезд Эрлянь-Улан-Батор. Ужин в пути. Ночь в поезде, размещение купе.</w:t>
      </w:r>
    </w:p>
    <w:p w14:paraId="0D574917" w14:textId="77777777" w:rsidR="00DE2059" w:rsidRDefault="00DE2059" w:rsidP="00715C5B"/>
    <w:p w14:paraId="5571E571" w14:textId="689BB685" w:rsidR="00715C5B" w:rsidRDefault="00715C5B" w:rsidP="00715C5B">
      <w:r w:rsidRPr="00DE2059">
        <w:rPr>
          <w:b/>
          <w:bCs/>
        </w:rPr>
        <w:t>День 10 (27 июня).</w:t>
      </w:r>
      <w:r>
        <w:t xml:space="preserve"> Завтрак. Прибытие на вокзал г. Улан-Батора. Выезд в Улан-Удэ на автобусах.</w:t>
      </w:r>
    </w:p>
    <w:p w14:paraId="38B5EAE0" w14:textId="77777777" w:rsidR="00DE2059" w:rsidRDefault="00DE2059" w:rsidP="00715C5B"/>
    <w:p w14:paraId="0D7BF326" w14:textId="3600760E" w:rsidR="00715C5B" w:rsidRPr="00DE2059" w:rsidRDefault="00715C5B" w:rsidP="00DE2059">
      <w:pPr>
        <w:jc w:val="center"/>
        <w:rPr>
          <w:b/>
          <w:bCs/>
        </w:rPr>
      </w:pPr>
      <w:r w:rsidRPr="00DE2059">
        <w:rPr>
          <w:b/>
          <w:bCs/>
        </w:rPr>
        <w:t>Финансирование.</w:t>
      </w:r>
    </w:p>
    <w:p w14:paraId="4ABDD964" w14:textId="77777777" w:rsidR="00DE2059" w:rsidRDefault="00DE2059" w:rsidP="00715C5B"/>
    <w:p w14:paraId="672BBD23" w14:textId="6D7A5C68" w:rsidR="00715C5B" w:rsidRDefault="00715C5B" w:rsidP="00715C5B">
      <w:r>
        <w:t xml:space="preserve">Все участники оплачивают путевку в размере </w:t>
      </w:r>
      <w:r w:rsidRPr="00CD5036">
        <w:rPr>
          <w:b/>
          <w:bCs/>
        </w:rPr>
        <w:t>6</w:t>
      </w:r>
      <w:r w:rsidR="009A78A2">
        <w:rPr>
          <w:b/>
          <w:bCs/>
        </w:rPr>
        <w:t>27</w:t>
      </w:r>
      <w:r w:rsidRPr="00CD5036">
        <w:rPr>
          <w:b/>
          <w:bCs/>
        </w:rPr>
        <w:t>00 рублей</w:t>
      </w:r>
      <w:r>
        <w:t xml:space="preserve"> (при наборе группы от 1</w:t>
      </w:r>
      <w:r w:rsidR="009A78A2">
        <w:t>5</w:t>
      </w:r>
      <w:r>
        <w:t xml:space="preserve"> детей – руководитель едет бесплатно).</w:t>
      </w:r>
    </w:p>
    <w:p w14:paraId="57044D9A" w14:textId="77777777" w:rsidR="00DE2059" w:rsidRDefault="00DE2059" w:rsidP="00715C5B"/>
    <w:p w14:paraId="1403DABC" w14:textId="4A896D05" w:rsidR="00715C5B" w:rsidRDefault="00715C5B" w:rsidP="00715C5B">
      <w:r w:rsidRPr="00FA7DD4">
        <w:rPr>
          <w:b/>
          <w:bCs/>
        </w:rPr>
        <w:t>В стоимость входит</w:t>
      </w:r>
      <w:r>
        <w:t xml:space="preserve">: проезд автобусом Улан-Удэ-Улан-Батор-Улан-Удэ, билеты на поезд до </w:t>
      </w:r>
      <w:proofErr w:type="spellStart"/>
      <w:r>
        <w:t>Замын-Ууд</w:t>
      </w:r>
      <w:proofErr w:type="spellEnd"/>
      <w:r w:rsidR="00FA7DD4">
        <w:t xml:space="preserve">, международный поезд </w:t>
      </w:r>
      <w:proofErr w:type="spellStart"/>
      <w:r w:rsidR="00FA7DD4">
        <w:t>Эрлянь</w:t>
      </w:r>
      <w:proofErr w:type="spellEnd"/>
      <w:r w:rsidR="00FA7DD4">
        <w:t>-Улан-Батор</w:t>
      </w:r>
      <w:r>
        <w:t xml:space="preserve">, билеты на автобус до г. Эрлянь, гостиница в г. Улан-Батор (1 ночь) и в гг. </w:t>
      </w:r>
      <w:proofErr w:type="spellStart"/>
      <w:r>
        <w:t>Эрлянь</w:t>
      </w:r>
      <w:proofErr w:type="spellEnd"/>
      <w:r>
        <w:t xml:space="preserve"> (1 ночь), </w:t>
      </w:r>
      <w:proofErr w:type="spellStart"/>
      <w:r>
        <w:t>Богдо</w:t>
      </w:r>
      <w:proofErr w:type="spellEnd"/>
      <w:r>
        <w:t xml:space="preserve">-Хот (2 ночи), Линь-Ху (1 ночь), </w:t>
      </w:r>
      <w:proofErr w:type="spellStart"/>
      <w:r>
        <w:t>Хух-Хото</w:t>
      </w:r>
      <w:proofErr w:type="spellEnd"/>
      <w:r>
        <w:t xml:space="preserve"> (2 ночи), питание в ресторанах по программе, музей динозавров, комфортабельный автобус все дни по программе, сопровождение, оргвзнос за участие в фестивале, страховка, питание в поезде, входные билеты в зоопарк и парк </w:t>
      </w:r>
      <w:r w:rsidR="00B07F81">
        <w:t xml:space="preserve">аттракционов </w:t>
      </w:r>
      <w:r>
        <w:t>«Мини-Аватар».</w:t>
      </w:r>
    </w:p>
    <w:p w14:paraId="790F2B1F" w14:textId="0D6D6112" w:rsidR="00785E94" w:rsidRPr="00CE3DD3" w:rsidRDefault="00785E94" w:rsidP="00785E94">
      <w:pPr>
        <w:rPr>
          <w:b/>
          <w:bCs/>
        </w:rPr>
      </w:pPr>
      <w:r w:rsidRPr="00CE3DD3">
        <w:rPr>
          <w:b/>
          <w:bCs/>
        </w:rPr>
        <w:t>Обед по пути в Улан-Батор и обратно</w:t>
      </w:r>
      <w:r w:rsidR="00100E60">
        <w:rPr>
          <w:b/>
          <w:bCs/>
        </w:rPr>
        <w:t xml:space="preserve"> </w:t>
      </w:r>
      <w:r w:rsidRPr="00CE3DD3">
        <w:rPr>
          <w:b/>
          <w:bCs/>
        </w:rPr>
        <w:t>оплачивается самостоятельно.</w:t>
      </w:r>
    </w:p>
    <w:p w14:paraId="7EA6D44F" w14:textId="77777777" w:rsidR="00CE3DD3" w:rsidRDefault="00CE3DD3" w:rsidP="00CE3DD3">
      <w:pPr>
        <w:rPr>
          <w:b/>
          <w:bCs/>
        </w:rPr>
      </w:pPr>
    </w:p>
    <w:p w14:paraId="2B48AEAC" w14:textId="2CCC015A" w:rsidR="00CE3DD3" w:rsidRPr="00CE3DD3" w:rsidRDefault="00CE3DD3" w:rsidP="00CE3DD3">
      <w:pPr>
        <w:rPr>
          <w:b/>
          <w:bCs/>
        </w:rPr>
      </w:pPr>
      <w:r w:rsidRPr="00CE3DD3">
        <w:rPr>
          <w:b/>
          <w:bCs/>
        </w:rPr>
        <w:t xml:space="preserve">Для выезда за границу необходимо иметь: заграничный паспорт, нотариально заверенное согласие родителей ребенка (можно от одного родителя) на выезд за границу, оригинал или копию свидетельства о рождении ребенка, до </w:t>
      </w:r>
      <w:r w:rsidR="00785E94">
        <w:rPr>
          <w:b/>
          <w:bCs/>
        </w:rPr>
        <w:t xml:space="preserve">20 мая 2024 </w:t>
      </w:r>
      <w:r w:rsidRPr="00CE3DD3">
        <w:rPr>
          <w:b/>
          <w:bCs/>
        </w:rPr>
        <w:t>года необходимо оплатить 50-100% от стоимости путевки.</w:t>
      </w:r>
    </w:p>
    <w:p w14:paraId="41FB4AE7" w14:textId="77777777" w:rsidR="000D5F55" w:rsidRPr="00B07F81" w:rsidRDefault="000D5F55" w:rsidP="00715C5B">
      <w:pPr>
        <w:rPr>
          <w:b/>
          <w:bCs/>
          <w:i/>
          <w:iCs/>
        </w:rPr>
      </w:pPr>
    </w:p>
    <w:sectPr w:rsidR="000D5F55" w:rsidRPr="00B0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16A454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2811D90"/>
    <w:multiLevelType w:val="multilevel"/>
    <w:tmpl w:val="9C2CB1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5586FB4"/>
    <w:multiLevelType w:val="hybridMultilevel"/>
    <w:tmpl w:val="32C6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D1538"/>
    <w:multiLevelType w:val="hybridMultilevel"/>
    <w:tmpl w:val="63C4E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235380">
    <w:abstractNumId w:val="1"/>
  </w:num>
  <w:num w:numId="2" w16cid:durableId="617878199">
    <w:abstractNumId w:val="2"/>
  </w:num>
  <w:num w:numId="3" w16cid:durableId="89535767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 w16cid:durableId="1520512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6B6"/>
    <w:rsid w:val="00025F6A"/>
    <w:rsid w:val="000D52B0"/>
    <w:rsid w:val="000D5F55"/>
    <w:rsid w:val="00100E60"/>
    <w:rsid w:val="00137F3F"/>
    <w:rsid w:val="0022582B"/>
    <w:rsid w:val="002356DA"/>
    <w:rsid w:val="002620A6"/>
    <w:rsid w:val="002A754A"/>
    <w:rsid w:val="003446C7"/>
    <w:rsid w:val="00347415"/>
    <w:rsid w:val="0038303F"/>
    <w:rsid w:val="00450C4E"/>
    <w:rsid w:val="004E3EDB"/>
    <w:rsid w:val="005418E1"/>
    <w:rsid w:val="005A76DD"/>
    <w:rsid w:val="005C4718"/>
    <w:rsid w:val="005C7F46"/>
    <w:rsid w:val="00635F29"/>
    <w:rsid w:val="0066372A"/>
    <w:rsid w:val="006D00BD"/>
    <w:rsid w:val="00715C5B"/>
    <w:rsid w:val="00780D02"/>
    <w:rsid w:val="00785E94"/>
    <w:rsid w:val="0079054F"/>
    <w:rsid w:val="00865CDA"/>
    <w:rsid w:val="008828A6"/>
    <w:rsid w:val="008A1BC3"/>
    <w:rsid w:val="008D6B85"/>
    <w:rsid w:val="009A65E2"/>
    <w:rsid w:val="009A78A2"/>
    <w:rsid w:val="009E378C"/>
    <w:rsid w:val="00A15257"/>
    <w:rsid w:val="00A32FDB"/>
    <w:rsid w:val="00B07F81"/>
    <w:rsid w:val="00B516B6"/>
    <w:rsid w:val="00BA2851"/>
    <w:rsid w:val="00BB14D3"/>
    <w:rsid w:val="00BD2D18"/>
    <w:rsid w:val="00CD5036"/>
    <w:rsid w:val="00CE08CA"/>
    <w:rsid w:val="00CE1F5B"/>
    <w:rsid w:val="00CE3DD3"/>
    <w:rsid w:val="00D01E91"/>
    <w:rsid w:val="00D216C4"/>
    <w:rsid w:val="00D27154"/>
    <w:rsid w:val="00D6480F"/>
    <w:rsid w:val="00DE2059"/>
    <w:rsid w:val="00E51BFA"/>
    <w:rsid w:val="00F671FF"/>
    <w:rsid w:val="00F94662"/>
    <w:rsid w:val="00FA7DD4"/>
    <w:rsid w:val="00F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6378"/>
  <w15:chartTrackingRefBased/>
  <w15:docId w15:val="{A797B1BC-E352-46A2-999B-91BAEB3E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16B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B516B6"/>
    <w:pPr>
      <w:spacing w:line="240" w:lineRule="auto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9E3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-makt@mail.ru" TargetMode="External" /><Relationship Id="rId13" Type="http://schemas.openxmlformats.org/officeDocument/2006/relationships/hyperlink" Target="mailto:makt-info@mail.ru" TargetMode="Externa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makt-info@mail.ru" TargetMode="External" /><Relationship Id="rId12" Type="http://schemas.openxmlformats.org/officeDocument/2006/relationships/hyperlink" Target="mailto:makt-media@mail.ru" TargetMode="External" /><Relationship Id="rId17" Type="http://schemas.openxmlformats.org/officeDocument/2006/relationships/hyperlink" Target="mailto:makt-media@mail.ru" TargetMode="External" /><Relationship Id="rId2" Type="http://schemas.openxmlformats.org/officeDocument/2006/relationships/styles" Target="styles.xml" /><Relationship Id="rId16" Type="http://schemas.openxmlformats.org/officeDocument/2006/relationships/hyperlink" Target="mailto:makt-info@mail.ru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://www.makt.info" TargetMode="External" /><Relationship Id="rId11" Type="http://schemas.openxmlformats.org/officeDocument/2006/relationships/hyperlink" Target="mailto:makt-info@mail.ru" TargetMode="External" /><Relationship Id="rId5" Type="http://schemas.openxmlformats.org/officeDocument/2006/relationships/image" Target="media/image1.png" /><Relationship Id="rId15" Type="http://schemas.openxmlformats.org/officeDocument/2006/relationships/hyperlink" Target="mailto:makt-info@mail.ru" TargetMode="External" /><Relationship Id="rId10" Type="http://schemas.openxmlformats.org/officeDocument/2006/relationships/hyperlink" Target="mailto:makt-media@mail.ru" TargetMode="External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mailto:makt-media@mail.ru/" TargetMode="External" /><Relationship Id="rId14" Type="http://schemas.openxmlformats.org/officeDocument/2006/relationships/hyperlink" Target="http://www.makt-info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Pashinyuk Vladimir</dc:creator>
  <cp:keywords/>
  <dc:description/>
  <cp:lastModifiedBy>Елена Дамбаева</cp:lastModifiedBy>
  <cp:revision>2</cp:revision>
  <dcterms:created xsi:type="dcterms:W3CDTF">2024-04-17T12:23:00Z</dcterms:created>
  <dcterms:modified xsi:type="dcterms:W3CDTF">2024-04-17T12:23:00Z</dcterms:modified>
</cp:coreProperties>
</file>